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EF29" w14:textId="77777777" w:rsidR="00FE24B6" w:rsidRPr="008D169C" w:rsidRDefault="008A5B77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№ </w:t>
      </w:r>
      <w:r w:rsidR="004E3DC7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-1</w:t>
      </w:r>
      <w:r w:rsidR="004E3DC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E3DC7">
        <w:rPr>
          <w:rFonts w:ascii="Times New Roman" w:eastAsia="Times New Roman" w:hAnsi="Times New Roman" w:cs="Times New Roman"/>
          <w:b/>
          <w:bCs/>
          <w:lang w:eastAsia="ru-RU"/>
        </w:rPr>
        <w:t>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0827" w:rsidRPr="008D169C" w14:paraId="67BFC312" w14:textId="77777777" w:rsidTr="00281138">
        <w:trPr>
          <w:trHeight w:val="329"/>
        </w:trPr>
        <w:tc>
          <w:tcPr>
            <w:tcW w:w="4672" w:type="dxa"/>
          </w:tcPr>
          <w:p w14:paraId="3E7BEAAF" w14:textId="77777777" w:rsidR="00DE0827" w:rsidRPr="008D169C" w:rsidRDefault="00DE0827" w:rsidP="008D16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69C">
              <w:rPr>
                <w:rFonts w:ascii="Times New Roman" w:eastAsia="Times New Roman" w:hAnsi="Times New Roman" w:cs="Times New Roman"/>
                <w:b/>
                <w:lang w:eastAsia="ru-RU"/>
              </w:rPr>
              <w:t>Московская область</w:t>
            </w:r>
          </w:p>
        </w:tc>
        <w:tc>
          <w:tcPr>
            <w:tcW w:w="4673" w:type="dxa"/>
          </w:tcPr>
          <w:p w14:paraId="32E71FE8" w14:textId="77777777" w:rsidR="00DE0827" w:rsidRPr="008D169C" w:rsidRDefault="00DE0827" w:rsidP="004E3DC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69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4E3DC7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r w:rsidRPr="008D169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FF1C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3DC7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  <w:r w:rsidR="004A69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169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28113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A5B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169C">
              <w:rPr>
                <w:rFonts w:ascii="Times New Roman" w:eastAsia="Times New Roman" w:hAnsi="Times New Roman" w:cs="Times New Roman"/>
                <w:b/>
                <w:lang w:eastAsia="ru-RU"/>
              </w:rPr>
              <w:t>года</w:t>
            </w:r>
          </w:p>
        </w:tc>
      </w:tr>
    </w:tbl>
    <w:p w14:paraId="42AB87CB" w14:textId="77777777" w:rsidR="00DE0827" w:rsidRPr="008D169C" w:rsidRDefault="00DE0827" w:rsidP="008D16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85530F" w14:textId="77777777" w:rsidR="00DE0827" w:rsidRPr="008D169C" w:rsidRDefault="00DE0827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Дачное некоммерческое партнерство «</w:t>
      </w:r>
      <w:r w:rsidR="004E3DC7">
        <w:rPr>
          <w:rFonts w:ascii="Times New Roman" w:eastAsia="Times New Roman" w:hAnsi="Times New Roman" w:cs="Times New Roman"/>
          <w:b/>
          <w:lang w:eastAsia="ru-RU"/>
        </w:rPr>
        <w:t>Волна</w:t>
      </w:r>
      <w:r w:rsidRPr="008D169C">
        <w:rPr>
          <w:rFonts w:ascii="Times New Roman" w:eastAsia="Times New Roman" w:hAnsi="Times New Roman" w:cs="Times New Roman"/>
          <w:b/>
          <w:lang w:eastAsia="ru-RU"/>
        </w:rPr>
        <w:t>»</w:t>
      </w:r>
      <w:r w:rsidRPr="008D169C">
        <w:rPr>
          <w:rFonts w:ascii="Times New Roman" w:eastAsia="Times New Roman" w:hAnsi="Times New Roman" w:cs="Times New Roman"/>
          <w:lang w:eastAsia="ru-RU"/>
        </w:rPr>
        <w:t>, именуемое в дальнейшем «Заказчик», в лице П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ред</w:t>
      </w:r>
      <w:r w:rsidRPr="008D169C">
        <w:rPr>
          <w:rFonts w:ascii="Times New Roman" w:eastAsia="Times New Roman" w:hAnsi="Times New Roman" w:cs="Times New Roman"/>
          <w:lang w:eastAsia="ru-RU"/>
        </w:rPr>
        <w:t>седателя Правления Алешкина Дениса Сергеевича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, действующего на осно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вании Устава, </w:t>
      </w:r>
    </w:p>
    <w:p w14:paraId="1AD037E6" w14:textId="77777777" w:rsidR="00FE24B6" w:rsidRPr="008D169C" w:rsidRDefault="00DE0827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Г</w:t>
      </w:r>
      <w:r w:rsidR="00A857E3">
        <w:rPr>
          <w:rFonts w:ascii="Times New Roman" w:eastAsia="Times New Roman" w:hAnsi="Times New Roman" w:cs="Times New Roman"/>
          <w:b/>
          <w:lang w:eastAsia="ru-RU"/>
        </w:rPr>
        <w:t>ражд</w:t>
      </w:r>
      <w:r w:rsidR="004A6917">
        <w:rPr>
          <w:rFonts w:ascii="Times New Roman" w:eastAsia="Times New Roman" w:hAnsi="Times New Roman" w:cs="Times New Roman"/>
          <w:b/>
          <w:lang w:eastAsia="ru-RU"/>
        </w:rPr>
        <w:t>анин</w:t>
      </w:r>
      <w:r w:rsidR="001A1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3DC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</w:t>
      </w:r>
      <w:r w:rsidR="00136B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5844" w:rsidRPr="008D169C">
        <w:rPr>
          <w:rFonts w:ascii="Times New Roman" w:eastAsia="Times New Roman" w:hAnsi="Times New Roman" w:cs="Times New Roman"/>
          <w:lang w:eastAsia="ru-RU"/>
        </w:rPr>
        <w:t>именуемый в дальнейшем </w:t>
      </w:r>
      <w:r w:rsidRPr="008D169C">
        <w:rPr>
          <w:rFonts w:ascii="Times New Roman" w:eastAsia="Times New Roman" w:hAnsi="Times New Roman" w:cs="Times New Roman"/>
          <w:lang w:eastAsia="ru-RU"/>
        </w:rPr>
        <w:t>«Инвестор»,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69C">
        <w:rPr>
          <w:rFonts w:ascii="Times New Roman" w:eastAsia="Times New Roman" w:hAnsi="Times New Roman" w:cs="Times New Roman"/>
          <w:lang w:eastAsia="ru-RU"/>
        </w:rPr>
        <w:t>совместно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им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>енуемые «Стороны», </w:t>
      </w:r>
      <w:r w:rsidRPr="008D169C">
        <w:rPr>
          <w:rFonts w:ascii="Times New Roman" w:eastAsia="Times New Roman" w:hAnsi="Times New Roman" w:cs="Times New Roman"/>
          <w:lang w:eastAsia="ru-RU"/>
        </w:rPr>
        <w:t>заключили настоящий д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оговор</w:t>
      </w:r>
      <w:r w:rsidRPr="008D169C">
        <w:rPr>
          <w:rFonts w:ascii="Times New Roman" w:eastAsia="Times New Roman" w:hAnsi="Times New Roman" w:cs="Times New Roman"/>
          <w:lang w:eastAsia="ru-RU"/>
        </w:rPr>
        <w:t>, именуемый далее – Договор,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40FD370A" w14:textId="77777777" w:rsidR="008D169C" w:rsidRDefault="008D169C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355538" w14:textId="77777777" w:rsidR="00FE24B6" w:rsidRPr="008D169C" w:rsidRDefault="00DE0827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Термины и определения</w:t>
      </w:r>
    </w:p>
    <w:p w14:paraId="12133657" w14:textId="77777777" w:rsidR="00DE0827" w:rsidRPr="008D169C" w:rsidRDefault="00FE24B6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 – дачное некоммерческое партнерство 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», имеющее в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 собственности 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(владении) земельные участ</w:t>
      </w:r>
      <w:r w:rsidRPr="008D169C">
        <w:rPr>
          <w:rFonts w:ascii="Times New Roman" w:eastAsia="Times New Roman" w:hAnsi="Times New Roman" w:cs="Times New Roman"/>
          <w:lang w:eastAsia="ru-RU"/>
        </w:rPr>
        <w:t>к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и</w:t>
      </w:r>
      <w:r w:rsidRPr="008D169C">
        <w:rPr>
          <w:rFonts w:ascii="Times New Roman" w:eastAsia="Times New Roman" w:hAnsi="Times New Roman" w:cs="Times New Roman"/>
          <w:lang w:eastAsia="ru-RU"/>
        </w:rPr>
        <w:t>,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 относящиеся к территории общего пользования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 xml:space="preserve"> ДНП </w:t>
      </w:r>
      <w:r w:rsidR="004E3DC7" w:rsidRPr="008D169C">
        <w:rPr>
          <w:rFonts w:ascii="Times New Roman" w:eastAsia="Times New Roman" w:hAnsi="Times New Roman" w:cs="Times New Roman"/>
          <w:lang w:eastAsia="ru-RU"/>
        </w:rPr>
        <w:t>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4E3DC7" w:rsidRPr="008D169C">
        <w:rPr>
          <w:rFonts w:ascii="Times New Roman" w:eastAsia="Times New Roman" w:hAnsi="Times New Roman" w:cs="Times New Roman"/>
          <w:lang w:eastAsia="ru-RU"/>
        </w:rPr>
        <w:t>»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, </w:t>
      </w:r>
      <w:r w:rsidRPr="008D169C">
        <w:rPr>
          <w:rFonts w:ascii="Times New Roman" w:eastAsia="Times New Roman" w:hAnsi="Times New Roman" w:cs="Times New Roman"/>
          <w:lang w:eastAsia="ru-RU"/>
        </w:rPr>
        <w:t>привлекающее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денежные средства </w:t>
      </w:r>
      <w:r w:rsidR="00C0013C">
        <w:rPr>
          <w:rFonts w:ascii="Times New Roman" w:eastAsia="Times New Roman" w:hAnsi="Times New Roman" w:cs="Times New Roman"/>
          <w:lang w:eastAsia="ru-RU"/>
        </w:rPr>
        <w:t xml:space="preserve">Инвестора </w:t>
      </w:r>
      <w:r w:rsidRPr="008D169C">
        <w:rPr>
          <w:rFonts w:ascii="Times New Roman" w:eastAsia="Times New Roman" w:hAnsi="Times New Roman" w:cs="Times New Roman"/>
          <w:lang w:eastAsia="ru-RU"/>
        </w:rPr>
        <w:t>для стро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ительства газопровода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техническими условиями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, выданными ГУП МО «Мособлгаз» на имя ДНП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DC7" w:rsidRPr="008D169C">
        <w:rPr>
          <w:rFonts w:ascii="Times New Roman" w:eastAsia="Times New Roman" w:hAnsi="Times New Roman" w:cs="Times New Roman"/>
          <w:lang w:eastAsia="ru-RU"/>
        </w:rPr>
        <w:t>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4E3DC7" w:rsidRPr="008D169C">
        <w:rPr>
          <w:rFonts w:ascii="Times New Roman" w:eastAsia="Times New Roman" w:hAnsi="Times New Roman" w:cs="Times New Roman"/>
          <w:lang w:eastAsia="ru-RU"/>
        </w:rPr>
        <w:t>»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61857CA" w14:textId="77777777" w:rsidR="00C0013C" w:rsidRDefault="00D17E82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– нежилое сооружение, 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>состоящее из газопровода и иного необходимого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="001A1A7D">
        <w:rPr>
          <w:rFonts w:ascii="Times New Roman" w:eastAsia="Times New Roman" w:hAnsi="Times New Roman" w:cs="Times New Roman"/>
          <w:lang w:eastAsia="ru-RU"/>
        </w:rPr>
        <w:t xml:space="preserve"> (оборудования)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, предназначенное 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для транспортировки прир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>одного газа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1A7D">
        <w:rPr>
          <w:rFonts w:ascii="Times New Roman" w:eastAsia="Times New Roman" w:hAnsi="Times New Roman" w:cs="Times New Roman"/>
          <w:lang w:eastAsia="ru-RU"/>
        </w:rPr>
        <w:t>от ближайшей точки присоединения сетей ГУП МО «Мособлгаз» до точ</w:t>
      </w:r>
      <w:r w:rsidR="00C0013C">
        <w:rPr>
          <w:rFonts w:ascii="Times New Roman" w:eastAsia="Times New Roman" w:hAnsi="Times New Roman" w:cs="Times New Roman"/>
          <w:lang w:eastAsia="ru-RU"/>
        </w:rPr>
        <w:t>ек</w:t>
      </w:r>
      <w:r w:rsidR="001A1A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013C">
        <w:rPr>
          <w:rFonts w:ascii="Times New Roman" w:eastAsia="Times New Roman" w:hAnsi="Times New Roman" w:cs="Times New Roman"/>
          <w:lang w:eastAsia="ru-RU"/>
        </w:rPr>
        <w:t xml:space="preserve">подключения внутридомового газопровода </w:t>
      </w:r>
      <w:r w:rsidR="001A1A7D" w:rsidRPr="008D169C">
        <w:rPr>
          <w:rFonts w:ascii="Times New Roman" w:hAnsi="Times New Roman" w:cs="Times New Roman"/>
        </w:rPr>
        <w:t>жил</w:t>
      </w:r>
      <w:r w:rsidR="001A1A7D">
        <w:rPr>
          <w:rFonts w:ascii="Times New Roman" w:hAnsi="Times New Roman" w:cs="Times New Roman"/>
        </w:rPr>
        <w:t>ых</w:t>
      </w:r>
      <w:r w:rsidR="001A1A7D" w:rsidRPr="008D169C">
        <w:rPr>
          <w:rFonts w:ascii="Times New Roman" w:hAnsi="Times New Roman" w:cs="Times New Roman"/>
        </w:rPr>
        <w:t xml:space="preserve"> (нежил</w:t>
      </w:r>
      <w:r w:rsidR="001A1A7D">
        <w:rPr>
          <w:rFonts w:ascii="Times New Roman" w:hAnsi="Times New Roman" w:cs="Times New Roman"/>
        </w:rPr>
        <w:t>ых</w:t>
      </w:r>
      <w:r w:rsidR="001A1A7D" w:rsidRPr="008D169C">
        <w:rPr>
          <w:rFonts w:ascii="Times New Roman" w:hAnsi="Times New Roman" w:cs="Times New Roman"/>
        </w:rPr>
        <w:t>)</w:t>
      </w:r>
      <w:r w:rsidR="001A1A7D">
        <w:rPr>
          <w:rFonts w:ascii="Times New Roman" w:hAnsi="Times New Roman" w:cs="Times New Roman"/>
        </w:rPr>
        <w:t xml:space="preserve"> строений</w:t>
      </w:r>
      <w:r w:rsidR="001A1A7D" w:rsidRPr="008D169C">
        <w:rPr>
          <w:rFonts w:ascii="Times New Roman" w:hAnsi="Times New Roman" w:cs="Times New Roman"/>
        </w:rPr>
        <w:t xml:space="preserve"> (дом</w:t>
      </w:r>
      <w:r w:rsidR="00E5736A">
        <w:rPr>
          <w:rFonts w:ascii="Times New Roman" w:hAnsi="Times New Roman" w:cs="Times New Roman"/>
        </w:rPr>
        <w:t>ов</w:t>
      </w:r>
      <w:r w:rsidR="001A1A7D">
        <w:rPr>
          <w:rFonts w:ascii="Times New Roman" w:hAnsi="Times New Roman" w:cs="Times New Roman"/>
        </w:rPr>
        <w:t>), расположенн</w:t>
      </w:r>
      <w:r w:rsidR="00E5736A">
        <w:rPr>
          <w:rFonts w:ascii="Times New Roman" w:hAnsi="Times New Roman" w:cs="Times New Roman"/>
        </w:rPr>
        <w:t>ых</w:t>
      </w:r>
      <w:r w:rsidR="001A1A7D">
        <w:rPr>
          <w:rFonts w:ascii="Times New Roman" w:hAnsi="Times New Roman" w:cs="Times New Roman"/>
        </w:rPr>
        <w:t xml:space="preserve"> на земельных участках, находящихся на территории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 xml:space="preserve"> ДНП </w:t>
      </w:r>
      <w:r w:rsidR="004E3DC7" w:rsidRPr="008D169C">
        <w:rPr>
          <w:rFonts w:ascii="Times New Roman" w:eastAsia="Times New Roman" w:hAnsi="Times New Roman" w:cs="Times New Roman"/>
          <w:lang w:eastAsia="ru-RU"/>
        </w:rPr>
        <w:t>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4E3DC7" w:rsidRPr="008D169C">
        <w:rPr>
          <w:rFonts w:ascii="Times New Roman" w:eastAsia="Times New Roman" w:hAnsi="Times New Roman" w:cs="Times New Roman"/>
          <w:lang w:eastAsia="ru-RU"/>
        </w:rPr>
        <w:t>»</w:t>
      </w:r>
      <w:r w:rsidR="001A1A7D">
        <w:rPr>
          <w:rFonts w:ascii="Times New Roman" w:eastAsia="Times New Roman" w:hAnsi="Times New Roman" w:cs="Times New Roman"/>
          <w:lang w:eastAsia="ru-RU"/>
        </w:rPr>
        <w:t>.</w:t>
      </w:r>
      <w:r w:rsidR="001A1A7D" w:rsidRPr="001A1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EC8BFD" w14:textId="77777777" w:rsidR="00DE0827" w:rsidRPr="008D169C" w:rsidRDefault="00FE24B6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bCs/>
          <w:lang w:eastAsia="ru-RU"/>
        </w:rPr>
        <w:t>Инвестор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– участник газифик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ации</w:t>
      </w:r>
      <w:r w:rsidRPr="008D169C">
        <w:rPr>
          <w:rFonts w:ascii="Times New Roman" w:eastAsia="Times New Roman" w:hAnsi="Times New Roman" w:cs="Times New Roman"/>
          <w:lang w:eastAsia="ru-RU"/>
        </w:rPr>
        <w:t>, вн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есший или вносящий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денежные средс</w:t>
      </w:r>
      <w:r w:rsidR="008D085C">
        <w:rPr>
          <w:rFonts w:ascii="Times New Roman" w:eastAsia="Times New Roman" w:hAnsi="Times New Roman" w:cs="Times New Roman"/>
          <w:lang w:eastAsia="ru-RU"/>
        </w:rPr>
        <w:t xml:space="preserve">тва на строительство Объекта, обладающий правом собственности (владения) земельным участком </w:t>
      </w:r>
      <w:r w:rsidR="00127AE3">
        <w:rPr>
          <w:rFonts w:ascii="Times New Roman" w:eastAsia="Times New Roman" w:hAnsi="Times New Roman" w:cs="Times New Roman"/>
          <w:lang w:eastAsia="ru-RU"/>
        </w:rPr>
        <w:t xml:space="preserve">(далее по тексту – земельный участок) </w:t>
      </w:r>
      <w:r w:rsidR="008D085C">
        <w:rPr>
          <w:rFonts w:ascii="Times New Roman" w:eastAsia="Times New Roman" w:hAnsi="Times New Roman" w:cs="Times New Roman"/>
          <w:lang w:eastAsia="ru-RU"/>
        </w:rPr>
        <w:t>на территории ДНП 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8D085C">
        <w:rPr>
          <w:rFonts w:ascii="Times New Roman" w:eastAsia="Times New Roman" w:hAnsi="Times New Roman" w:cs="Times New Roman"/>
          <w:lang w:eastAsia="ru-RU"/>
        </w:rPr>
        <w:t xml:space="preserve">». </w:t>
      </w:r>
      <w:r w:rsidR="00191D8A">
        <w:rPr>
          <w:rFonts w:ascii="Times New Roman" w:eastAsia="Times New Roman" w:hAnsi="Times New Roman" w:cs="Times New Roman"/>
          <w:lang w:eastAsia="ru-RU"/>
        </w:rPr>
        <w:t>Реквизиты земельного участка, принадлежащего Инвестору, указаны в п.</w:t>
      </w:r>
      <w:r w:rsidR="005A02FB">
        <w:rPr>
          <w:rFonts w:ascii="Times New Roman" w:eastAsia="Times New Roman" w:hAnsi="Times New Roman" w:cs="Times New Roman"/>
          <w:lang w:eastAsia="ru-RU"/>
        </w:rPr>
        <w:t>8 Договора.</w:t>
      </w:r>
    </w:p>
    <w:p w14:paraId="03C35E2D" w14:textId="77777777" w:rsidR="00D17E82" w:rsidRPr="008D169C" w:rsidRDefault="00FE24B6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bCs/>
          <w:lang w:eastAsia="ru-RU"/>
        </w:rPr>
        <w:t>Инвестиционный взнос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 – денежные средства, сумма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кот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>орых устанавливается Договором, вносимые Инвестором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для строител</w:t>
      </w:r>
      <w:r w:rsidR="00C0013C">
        <w:rPr>
          <w:rFonts w:ascii="Times New Roman" w:eastAsia="Times New Roman" w:hAnsi="Times New Roman" w:cs="Times New Roman"/>
          <w:lang w:eastAsia="ru-RU"/>
        </w:rPr>
        <w:t>ьства</w:t>
      </w:r>
      <w:r w:rsidR="00DE0827" w:rsidRPr="008D169C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8D085C">
        <w:rPr>
          <w:rFonts w:ascii="Times New Roman" w:eastAsia="Times New Roman" w:hAnsi="Times New Roman" w:cs="Times New Roman"/>
          <w:lang w:eastAsia="ru-RU"/>
        </w:rPr>
        <w:t>.</w:t>
      </w:r>
      <w:r w:rsidR="00C306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00A229" w14:textId="77777777" w:rsidR="008D169C" w:rsidRDefault="008D169C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Общее количество Инвесторов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C08B1" w:rsidRPr="008D169C">
        <w:rPr>
          <w:rFonts w:ascii="Times New Roman" w:eastAsia="Times New Roman" w:hAnsi="Times New Roman" w:cs="Times New Roman"/>
          <w:lang w:eastAsia="ru-RU"/>
        </w:rPr>
        <w:t>общее количество</w:t>
      </w:r>
      <w:r w:rsidR="00C0013C">
        <w:rPr>
          <w:rFonts w:ascii="Times New Roman" w:eastAsia="Times New Roman" w:hAnsi="Times New Roman" w:cs="Times New Roman"/>
          <w:lang w:eastAsia="ru-RU"/>
        </w:rPr>
        <w:t xml:space="preserve"> собственников (владельцев) земельных участков, расположенных на территории </w:t>
      </w:r>
      <w:r w:rsidR="008C08B1" w:rsidRPr="008D169C">
        <w:rPr>
          <w:rFonts w:ascii="Times New Roman" w:eastAsia="Times New Roman" w:hAnsi="Times New Roman" w:cs="Times New Roman"/>
          <w:lang w:eastAsia="ru-RU"/>
        </w:rPr>
        <w:t>ДНП 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8C08B1" w:rsidRPr="008D169C">
        <w:rPr>
          <w:rFonts w:ascii="Times New Roman" w:eastAsia="Times New Roman" w:hAnsi="Times New Roman" w:cs="Times New Roman"/>
          <w:lang w:eastAsia="ru-RU"/>
        </w:rPr>
        <w:t xml:space="preserve">», участвующих в газификации, осуществляющих финансирование строительства Объекта, </w:t>
      </w:r>
      <w:r w:rsidR="00C0013C">
        <w:rPr>
          <w:rFonts w:ascii="Times New Roman" w:eastAsia="Times New Roman" w:hAnsi="Times New Roman" w:cs="Times New Roman"/>
          <w:lang w:eastAsia="ru-RU"/>
        </w:rPr>
        <w:t xml:space="preserve">оплативших или оплачивающих Инвестиционный взнос, </w:t>
      </w:r>
      <w:r w:rsidR="008C08B1" w:rsidRPr="008D169C">
        <w:rPr>
          <w:rFonts w:ascii="Times New Roman" w:eastAsia="Times New Roman" w:hAnsi="Times New Roman" w:cs="Times New Roman"/>
          <w:lang w:eastAsia="ru-RU"/>
        </w:rPr>
        <w:t>и заключивших договоры с Заказчиком, предметом которых является финансирование строительства Объекта.</w:t>
      </w:r>
    </w:p>
    <w:p w14:paraId="2859F97B" w14:textId="77777777" w:rsidR="00D17E82" w:rsidRPr="008D169C" w:rsidRDefault="008C08B1" w:rsidP="008D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Общее собрание И</w:t>
      </w:r>
      <w:r w:rsidR="00D17E82" w:rsidRPr="008D169C">
        <w:rPr>
          <w:rFonts w:ascii="Times New Roman" w:eastAsia="Times New Roman" w:hAnsi="Times New Roman" w:cs="Times New Roman"/>
          <w:b/>
          <w:lang w:eastAsia="ru-RU"/>
        </w:rPr>
        <w:t>нвесторов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 – общее собрание на котором могут присутствовать все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нвесторы, </w:t>
      </w:r>
      <w:r w:rsidR="00687C65">
        <w:rPr>
          <w:rFonts w:ascii="Times New Roman" w:eastAsia="Times New Roman" w:hAnsi="Times New Roman" w:cs="Times New Roman"/>
          <w:lang w:eastAsia="ru-RU"/>
        </w:rPr>
        <w:t xml:space="preserve">полностью 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оплатившие Инвестиционный взнос,</w:t>
      </w:r>
      <w:r w:rsidR="00687C65">
        <w:rPr>
          <w:rFonts w:ascii="Times New Roman" w:eastAsia="Times New Roman" w:hAnsi="Times New Roman" w:cs="Times New Roman"/>
          <w:lang w:eastAsia="ru-RU"/>
        </w:rPr>
        <w:t xml:space="preserve"> установленный Договором,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 и на котором рассматриваются вопросы и принимаются решения, связанные с распоряжением Объектом и</w:t>
      </w:r>
      <w:r w:rsidRPr="008C08B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или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 частичным возвратом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C08B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или изменением назначения 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нвестиционного взноса. Кворум для принятия решений на Общем собрании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нвесторов составля</w:t>
      </w:r>
      <w:r>
        <w:rPr>
          <w:rFonts w:ascii="Times New Roman" w:eastAsia="Times New Roman" w:hAnsi="Times New Roman" w:cs="Times New Roman"/>
          <w:lang w:eastAsia="ru-RU"/>
        </w:rPr>
        <w:t>ет 50% от О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бщего кол</w:t>
      </w:r>
      <w:r>
        <w:rPr>
          <w:rFonts w:ascii="Times New Roman" w:eastAsia="Times New Roman" w:hAnsi="Times New Roman" w:cs="Times New Roman"/>
          <w:lang w:eastAsia="ru-RU"/>
        </w:rPr>
        <w:t>ичества 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нвесторов. Учет общего кол</w:t>
      </w:r>
      <w:r>
        <w:rPr>
          <w:rFonts w:ascii="Times New Roman" w:eastAsia="Times New Roman" w:hAnsi="Times New Roman" w:cs="Times New Roman"/>
          <w:lang w:eastAsia="ru-RU"/>
        </w:rPr>
        <w:t>ичества 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нвесторов, а также произведенных ими платежей осуществляет Заказчик.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 При участии в голосовании </w:t>
      </w:r>
      <w:r>
        <w:rPr>
          <w:rFonts w:ascii="Times New Roman" w:eastAsia="Times New Roman" w:hAnsi="Times New Roman" w:cs="Times New Roman"/>
          <w:lang w:eastAsia="ru-RU"/>
        </w:rPr>
        <w:t>на Общем собрании</w:t>
      </w:r>
      <w:r w:rsidR="00687C65">
        <w:rPr>
          <w:rFonts w:ascii="Times New Roman" w:eastAsia="Times New Roman" w:hAnsi="Times New Roman" w:cs="Times New Roman"/>
          <w:lang w:eastAsia="ru-RU"/>
        </w:rPr>
        <w:t xml:space="preserve"> Инвесторов количество голосов Инвестора соответствует количеству оплаченных им в полном объеме Инвестиционных взносов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1EC49D75" w14:textId="77777777" w:rsidR="008D169C" w:rsidRPr="008D169C" w:rsidRDefault="008D169C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D946B3" w14:textId="77777777" w:rsidR="00FE24B6" w:rsidRPr="008D169C" w:rsidRDefault="00FE24B6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1. ПРЕДМЕ</w:t>
      </w:r>
      <w:r w:rsidR="004F569B" w:rsidRPr="008D169C">
        <w:rPr>
          <w:rFonts w:ascii="Times New Roman" w:eastAsia="Times New Roman" w:hAnsi="Times New Roman" w:cs="Times New Roman"/>
          <w:b/>
          <w:lang w:eastAsia="ru-RU"/>
        </w:rPr>
        <w:t>Т ДОГОВОРА</w:t>
      </w:r>
      <w:r w:rsidRPr="008D169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57A3FE1" w14:textId="77777777" w:rsidR="004F569B" w:rsidRDefault="004F569B" w:rsidP="008D169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Заказчик обязуется в предусмотренный Договором срок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 с привлечением денежных сред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ств Инвестора построить Объект</w:t>
      </w:r>
      <w:r w:rsidRPr="008D169C">
        <w:rPr>
          <w:rFonts w:ascii="Times New Roman" w:eastAsia="Times New Roman" w:hAnsi="Times New Roman" w:cs="Times New Roman"/>
          <w:lang w:eastAsia="ru-RU"/>
        </w:rPr>
        <w:t>, и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после по</w:t>
      </w:r>
      <w:r w:rsidRPr="008D169C">
        <w:rPr>
          <w:rFonts w:ascii="Times New Roman" w:eastAsia="Times New Roman" w:hAnsi="Times New Roman" w:cs="Times New Roman"/>
          <w:lang w:eastAsia="ru-RU"/>
        </w:rPr>
        <w:t>лучения разрешения на ввод в эксплуатацию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обеспечить Инвесто</w:t>
      </w:r>
      <w:r w:rsidRPr="008D169C">
        <w:rPr>
          <w:rFonts w:ascii="Times New Roman" w:eastAsia="Times New Roman" w:hAnsi="Times New Roman" w:cs="Times New Roman"/>
          <w:lang w:eastAsia="ru-RU"/>
        </w:rPr>
        <w:t>ру право подключения к данному О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бъекту</w:t>
      </w:r>
      <w:r w:rsidR="00E573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36A" w:rsidRPr="00C306E0">
        <w:rPr>
          <w:rFonts w:ascii="Times New Roman" w:eastAsia="Times New Roman" w:hAnsi="Times New Roman" w:cs="Times New Roman"/>
          <w:lang w:eastAsia="ru-RU"/>
        </w:rPr>
        <w:t xml:space="preserve">принадлежащего ему внутридомового газопровода, обеспечивающего газоснабжение </w:t>
      </w:r>
      <w:r w:rsidR="00E5736A" w:rsidRPr="00C306E0">
        <w:rPr>
          <w:rFonts w:ascii="Times New Roman" w:hAnsi="Times New Roman" w:cs="Times New Roman"/>
        </w:rPr>
        <w:t>жилого (нежилого) строения (дома) на земельном участке, принадлежащем Инвестору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8D169C">
        <w:rPr>
          <w:rFonts w:ascii="Times New Roman" w:eastAsia="Times New Roman" w:hAnsi="Times New Roman" w:cs="Times New Roman"/>
          <w:lang w:eastAsia="ru-RU"/>
        </w:rPr>
        <w:t>обеспечить возможность частичного возврата</w:t>
      </w:r>
      <w:r w:rsidR="009D53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И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нвестицион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ного взноса 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по мере увеличения </w:t>
      </w:r>
      <w:r w:rsidR="009D53D0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количества </w:t>
      </w:r>
      <w:r w:rsidR="009D53D0">
        <w:rPr>
          <w:rFonts w:ascii="Times New Roman" w:eastAsia="Times New Roman" w:hAnsi="Times New Roman" w:cs="Times New Roman"/>
          <w:lang w:eastAsia="ru-RU"/>
        </w:rPr>
        <w:t>Инвесторов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и внесения дополнительных </w:t>
      </w:r>
      <w:r w:rsidR="008C08B1">
        <w:rPr>
          <w:rFonts w:ascii="Times New Roman" w:eastAsia="Times New Roman" w:hAnsi="Times New Roman" w:cs="Times New Roman"/>
          <w:lang w:eastAsia="ru-RU"/>
        </w:rPr>
        <w:t>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нвестиционных </w:t>
      </w:r>
      <w:r w:rsidRPr="008D169C">
        <w:rPr>
          <w:rFonts w:ascii="Times New Roman" w:eastAsia="Times New Roman" w:hAnsi="Times New Roman" w:cs="Times New Roman"/>
          <w:lang w:eastAsia="ru-RU"/>
        </w:rPr>
        <w:t>взносов в целях компенсации затрат на строительство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.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 Частичный возврат Инвестиционного взноса производится только в случае если общее количество Инвесторов превысит </w:t>
      </w:r>
      <w:r w:rsidR="004E3DC7">
        <w:rPr>
          <w:rFonts w:ascii="Times New Roman" w:eastAsia="Times New Roman" w:hAnsi="Times New Roman" w:cs="Times New Roman"/>
          <w:lang w:eastAsia="ru-RU"/>
        </w:rPr>
        <w:t>65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E3DC7">
        <w:rPr>
          <w:rFonts w:ascii="Times New Roman" w:eastAsia="Times New Roman" w:hAnsi="Times New Roman" w:cs="Times New Roman"/>
          <w:lang w:eastAsia="ru-RU"/>
        </w:rPr>
        <w:t>шестьдесят пять</w:t>
      </w:r>
      <w:r w:rsidR="008C08B1">
        <w:rPr>
          <w:rFonts w:ascii="Times New Roman" w:eastAsia="Times New Roman" w:hAnsi="Times New Roman" w:cs="Times New Roman"/>
          <w:lang w:eastAsia="ru-RU"/>
        </w:rPr>
        <w:t>) Инвесторов, и общей суммы Инвестиционных взносов будет достаточно для завершения строительства Объекта и ввода его в эксплуатацию.</w:t>
      </w:r>
    </w:p>
    <w:p w14:paraId="1DF18883" w14:textId="77777777" w:rsidR="009D53D0" w:rsidRPr="008D169C" w:rsidRDefault="009D53D0" w:rsidP="008D169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строительства Объекта составляет </w:t>
      </w:r>
      <w:r w:rsidRPr="009D53D0">
        <w:rPr>
          <w:rFonts w:ascii="Times New Roman" w:eastAsia="Times New Roman" w:hAnsi="Times New Roman" w:cs="Times New Roman"/>
          <w:b/>
          <w:lang w:eastAsia="ru-RU"/>
        </w:rPr>
        <w:t>12 (Двенадцать) месяцев</w:t>
      </w:r>
      <w:r>
        <w:rPr>
          <w:rFonts w:ascii="Times New Roman" w:eastAsia="Times New Roman" w:hAnsi="Times New Roman" w:cs="Times New Roman"/>
          <w:lang w:eastAsia="ru-RU"/>
        </w:rPr>
        <w:t xml:space="preserve"> со дня заключения Договора. Срок строительства Объекта может быть изменен Заказчиком в одностороннем порядке в случае нарушения Инвестором сроков оплаты по Договору. </w:t>
      </w:r>
    </w:p>
    <w:p w14:paraId="560EC109" w14:textId="77777777" w:rsidR="004F569B" w:rsidRPr="008D169C" w:rsidRDefault="004F569B" w:rsidP="008D169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lastRenderedPageBreak/>
        <w:t>Инвестор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 обязуется оплатить </w:t>
      </w:r>
      <w:r w:rsidR="008C08B1">
        <w:rPr>
          <w:rFonts w:ascii="Times New Roman" w:eastAsia="Times New Roman" w:hAnsi="Times New Roman" w:cs="Times New Roman"/>
          <w:lang w:eastAsia="ru-RU"/>
        </w:rPr>
        <w:t>Инвестиционный взнос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в установленный Договором срок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и при </w:t>
      </w:r>
      <w:r w:rsidR="00687C65">
        <w:rPr>
          <w:rFonts w:ascii="Times New Roman" w:eastAsia="Times New Roman" w:hAnsi="Times New Roman" w:cs="Times New Roman"/>
          <w:lang w:eastAsia="ru-RU"/>
        </w:rPr>
        <w:t>выполнении указанного условия, а также иных условий Договора,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получ</w:t>
      </w:r>
      <w:r w:rsidR="00687C65">
        <w:rPr>
          <w:rFonts w:ascii="Times New Roman" w:eastAsia="Times New Roman" w:hAnsi="Times New Roman" w:cs="Times New Roman"/>
          <w:lang w:eastAsia="ru-RU"/>
        </w:rPr>
        <w:t>ает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 пра</w:t>
      </w:r>
      <w:r w:rsidRPr="008D169C">
        <w:rPr>
          <w:rFonts w:ascii="Times New Roman" w:eastAsia="Times New Roman" w:hAnsi="Times New Roman" w:cs="Times New Roman"/>
          <w:lang w:eastAsia="ru-RU"/>
        </w:rPr>
        <w:t>во подк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лючения к Объекту</w:t>
      </w:r>
      <w:r w:rsidR="00687C65">
        <w:rPr>
          <w:rFonts w:ascii="Times New Roman" w:eastAsia="Times New Roman" w:hAnsi="Times New Roman" w:cs="Times New Roman"/>
          <w:lang w:eastAsia="ru-RU"/>
        </w:rPr>
        <w:t xml:space="preserve"> принадлежащего ему внутридомового газопровода, обеспечивающего газоснабжение </w:t>
      </w:r>
      <w:r w:rsidR="00687C65">
        <w:rPr>
          <w:rFonts w:ascii="Times New Roman" w:hAnsi="Times New Roman" w:cs="Times New Roman"/>
        </w:rPr>
        <w:t>жилого (нежилого) строения (дома</w:t>
      </w:r>
      <w:r w:rsidR="00687C65" w:rsidRPr="008D169C">
        <w:rPr>
          <w:rFonts w:ascii="Times New Roman" w:hAnsi="Times New Roman" w:cs="Times New Roman"/>
        </w:rPr>
        <w:t xml:space="preserve">) на </w:t>
      </w:r>
      <w:r w:rsidR="00687C65">
        <w:rPr>
          <w:rFonts w:ascii="Times New Roman" w:hAnsi="Times New Roman" w:cs="Times New Roman"/>
        </w:rPr>
        <w:t xml:space="preserve">земельном </w:t>
      </w:r>
      <w:r w:rsidR="00687C65" w:rsidRPr="008D169C">
        <w:rPr>
          <w:rFonts w:ascii="Times New Roman" w:hAnsi="Times New Roman" w:cs="Times New Roman"/>
        </w:rPr>
        <w:t>участке</w:t>
      </w:r>
      <w:r w:rsidR="00687C65">
        <w:rPr>
          <w:rFonts w:ascii="Times New Roman" w:hAnsi="Times New Roman" w:cs="Times New Roman"/>
        </w:rPr>
        <w:t>, принадлежащем Инвестору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.</w:t>
      </w:r>
      <w:r w:rsidR="00127AE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F105FFF" w14:textId="77777777" w:rsidR="00C306E0" w:rsidRPr="00C306E0" w:rsidRDefault="00FE24B6" w:rsidP="008D169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06E0">
        <w:rPr>
          <w:rFonts w:ascii="Times New Roman" w:eastAsia="Times New Roman" w:hAnsi="Times New Roman" w:cs="Times New Roman"/>
          <w:lang w:eastAsia="ru-RU"/>
        </w:rPr>
        <w:t>После окончания строительства и сдачи в эксплуатацию Объект стано</w:t>
      </w:r>
      <w:r w:rsidR="008C08B1" w:rsidRPr="00C306E0">
        <w:rPr>
          <w:rFonts w:ascii="Times New Roman" w:eastAsia="Times New Roman" w:hAnsi="Times New Roman" w:cs="Times New Roman"/>
          <w:lang w:eastAsia="ru-RU"/>
        </w:rPr>
        <w:t>виться собственностью Заказчика, а Инвестор приобретает право подключения к Объекту принадлежащего ему</w:t>
      </w:r>
      <w:r w:rsidR="00C0013C" w:rsidRPr="00C306E0">
        <w:rPr>
          <w:rFonts w:ascii="Times New Roman" w:eastAsia="Times New Roman" w:hAnsi="Times New Roman" w:cs="Times New Roman"/>
          <w:lang w:eastAsia="ru-RU"/>
        </w:rPr>
        <w:t xml:space="preserve"> внутридомового газопровода,</w:t>
      </w:r>
      <w:r w:rsidR="008C08B1" w:rsidRPr="00C306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013C" w:rsidRPr="00C306E0">
        <w:rPr>
          <w:rFonts w:ascii="Times New Roman" w:eastAsia="Times New Roman" w:hAnsi="Times New Roman" w:cs="Times New Roman"/>
          <w:lang w:eastAsia="ru-RU"/>
        </w:rPr>
        <w:t xml:space="preserve">обеспечивающего газоснабжение </w:t>
      </w:r>
      <w:r w:rsidR="00C0013C" w:rsidRPr="00C306E0">
        <w:rPr>
          <w:rFonts w:ascii="Times New Roman" w:hAnsi="Times New Roman" w:cs="Times New Roman"/>
        </w:rPr>
        <w:t>жилого (нежилого) строения (дома</w:t>
      </w:r>
      <w:r w:rsidR="008C08B1" w:rsidRPr="00C306E0">
        <w:rPr>
          <w:rFonts w:ascii="Times New Roman" w:hAnsi="Times New Roman" w:cs="Times New Roman"/>
        </w:rPr>
        <w:t>) на земельном участке, принадлежащем Инвестору.</w:t>
      </w:r>
      <w:r w:rsidR="00127AE3">
        <w:rPr>
          <w:rFonts w:ascii="Times New Roman" w:hAnsi="Times New Roman" w:cs="Times New Roman"/>
        </w:rPr>
        <w:t xml:space="preserve"> </w:t>
      </w:r>
    </w:p>
    <w:p w14:paraId="023F786E" w14:textId="77777777" w:rsidR="004F569B" w:rsidRPr="00C306E0" w:rsidRDefault="00FE24B6" w:rsidP="008D169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06E0">
        <w:rPr>
          <w:rFonts w:ascii="Times New Roman" w:eastAsia="Times New Roman" w:hAnsi="Times New Roman" w:cs="Times New Roman"/>
          <w:lang w:eastAsia="ru-RU"/>
        </w:rPr>
        <w:t xml:space="preserve">Заказчик не имеет права произвести отчуждение Объекта без согласия не менее чем 75% </w:t>
      </w:r>
      <w:r w:rsidR="004F569B" w:rsidRPr="00C306E0">
        <w:rPr>
          <w:rFonts w:ascii="Times New Roman" w:eastAsia="Times New Roman" w:hAnsi="Times New Roman" w:cs="Times New Roman"/>
          <w:lang w:eastAsia="ru-RU"/>
        </w:rPr>
        <w:t>от общего количества Инвесторов.</w:t>
      </w:r>
      <w:r w:rsidR="00D17E82" w:rsidRPr="00C306E0">
        <w:rPr>
          <w:rFonts w:ascii="Times New Roman" w:eastAsia="Times New Roman" w:hAnsi="Times New Roman" w:cs="Times New Roman"/>
          <w:lang w:eastAsia="ru-RU"/>
        </w:rPr>
        <w:t xml:space="preserve"> В случае если по окончании строительства и ввода в эксплуатацию Объекта возникнет необходимость передачи Объекта в собственность ГУП МО «Мособлгаз» или иной организации на балансе которой находятся газотранспортные магистрали Московской области, решение о передаче Объекта в собственность принимается не менее 75% от </w:t>
      </w:r>
      <w:r w:rsidR="008C08B1" w:rsidRPr="00C306E0">
        <w:rPr>
          <w:rFonts w:ascii="Times New Roman" w:eastAsia="Times New Roman" w:hAnsi="Times New Roman" w:cs="Times New Roman"/>
          <w:lang w:eastAsia="ru-RU"/>
        </w:rPr>
        <w:t>Общего количества И</w:t>
      </w:r>
      <w:r w:rsidR="00D17E82" w:rsidRPr="00C306E0">
        <w:rPr>
          <w:rFonts w:ascii="Times New Roman" w:eastAsia="Times New Roman" w:hAnsi="Times New Roman" w:cs="Times New Roman"/>
          <w:lang w:eastAsia="ru-RU"/>
        </w:rPr>
        <w:t xml:space="preserve">нвесторов, присутствующих на </w:t>
      </w:r>
      <w:r w:rsidR="008C08B1" w:rsidRPr="00C306E0">
        <w:rPr>
          <w:rFonts w:ascii="Times New Roman" w:eastAsia="Times New Roman" w:hAnsi="Times New Roman" w:cs="Times New Roman"/>
          <w:lang w:eastAsia="ru-RU"/>
        </w:rPr>
        <w:t>Общем собрании И</w:t>
      </w:r>
      <w:r w:rsidR="00D17E82" w:rsidRPr="00C306E0">
        <w:rPr>
          <w:rFonts w:ascii="Times New Roman" w:eastAsia="Times New Roman" w:hAnsi="Times New Roman" w:cs="Times New Roman"/>
          <w:lang w:eastAsia="ru-RU"/>
        </w:rPr>
        <w:t xml:space="preserve">нвесторов.  </w:t>
      </w:r>
    </w:p>
    <w:p w14:paraId="57FBCFAD" w14:textId="77777777" w:rsidR="00FE24B6" w:rsidRPr="008D169C" w:rsidRDefault="00FE24B6" w:rsidP="008D169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Все денежные средства, поступающие Заказчику </w:t>
      </w:r>
      <w:r w:rsidR="00C0013C">
        <w:rPr>
          <w:rFonts w:ascii="Times New Roman" w:eastAsia="Times New Roman" w:hAnsi="Times New Roman" w:cs="Times New Roman"/>
          <w:lang w:eastAsia="ru-RU"/>
        </w:rPr>
        <w:t>от других инвесторов</w:t>
      </w:r>
      <w:r w:rsidR="00C0013C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69C">
        <w:rPr>
          <w:rFonts w:ascii="Times New Roman" w:eastAsia="Times New Roman" w:hAnsi="Times New Roman" w:cs="Times New Roman"/>
          <w:lang w:eastAsia="ru-RU"/>
        </w:rPr>
        <w:t>в связи с предоставлением права подключени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>я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к Объекту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69C">
        <w:rPr>
          <w:rFonts w:ascii="Times New Roman" w:eastAsia="Times New Roman" w:hAnsi="Times New Roman" w:cs="Times New Roman"/>
          <w:lang w:eastAsia="ru-RU"/>
        </w:rPr>
        <w:t>по окончании его строительства</w:t>
      </w:r>
      <w:r w:rsidR="00C0013C">
        <w:rPr>
          <w:rFonts w:ascii="Times New Roman" w:eastAsia="Times New Roman" w:hAnsi="Times New Roman" w:cs="Times New Roman"/>
          <w:lang w:eastAsia="ru-RU"/>
        </w:rPr>
        <w:t>,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распред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 xml:space="preserve">еляются </w:t>
      </w:r>
      <w:r w:rsidR="004F569B" w:rsidRPr="008D169C">
        <w:rPr>
          <w:rFonts w:ascii="Times New Roman" w:eastAsia="Times New Roman" w:hAnsi="Times New Roman" w:cs="Times New Roman"/>
          <w:lang w:eastAsia="ru-RU"/>
        </w:rPr>
        <w:t>в следующей очередности</w:t>
      </w:r>
      <w:r w:rsidR="00D17E82" w:rsidRPr="008D169C">
        <w:rPr>
          <w:rFonts w:ascii="Times New Roman" w:eastAsia="Times New Roman" w:hAnsi="Times New Roman" w:cs="Times New Roman"/>
          <w:lang w:eastAsia="ru-RU"/>
        </w:rPr>
        <w:t>:</w:t>
      </w:r>
    </w:p>
    <w:p w14:paraId="725B1722" w14:textId="77777777" w:rsidR="00D17E82" w:rsidRPr="008D169C" w:rsidRDefault="00D17E82" w:rsidP="008C08B1">
      <w:pPr>
        <w:pStyle w:val="a6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Н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 xml:space="preserve">а покрытие расходов </w:t>
      </w:r>
      <w:r w:rsidRPr="008D169C">
        <w:rPr>
          <w:rFonts w:ascii="Times New Roman" w:eastAsia="Times New Roman" w:hAnsi="Times New Roman" w:cs="Times New Roman"/>
          <w:lang w:eastAsia="ru-RU"/>
        </w:rPr>
        <w:t>Заказчика на строительство, ремонт и содержание Объекта, а также его техническое обслуживание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;</w:t>
      </w:r>
    </w:p>
    <w:p w14:paraId="2B936ACA" w14:textId="77777777" w:rsidR="00D17E82" w:rsidRPr="008D169C" w:rsidRDefault="00D17E82" w:rsidP="008D169C">
      <w:pPr>
        <w:pStyle w:val="a6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Оставшиеся денежные средства после покрытия расходов согласно п.1.</w:t>
      </w:r>
      <w:r w:rsidR="008C08B1">
        <w:rPr>
          <w:rFonts w:ascii="Times New Roman" w:eastAsia="Times New Roman" w:hAnsi="Times New Roman" w:cs="Times New Roman"/>
          <w:lang w:eastAsia="ru-RU"/>
        </w:rPr>
        <w:t>6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  <w:r w:rsidR="008C08B1">
        <w:rPr>
          <w:rFonts w:ascii="Times New Roman" w:eastAsia="Times New Roman" w:hAnsi="Times New Roman" w:cs="Times New Roman"/>
          <w:lang w:eastAsia="ru-RU"/>
        </w:rPr>
        <w:t>1</w:t>
      </w:r>
      <w:r w:rsidRPr="008D169C">
        <w:rPr>
          <w:rFonts w:ascii="Times New Roman" w:eastAsia="Times New Roman" w:hAnsi="Times New Roman" w:cs="Times New Roman"/>
          <w:lang w:eastAsia="ru-RU"/>
        </w:rPr>
        <w:t>. Договора направляются на частичный возврат И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нвестиционного взноса, внесенного каждым из Инвесторов в пор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ядке, определенном решением </w:t>
      </w:r>
      <w:r w:rsidR="008C08B1">
        <w:rPr>
          <w:rFonts w:ascii="Times New Roman" w:eastAsia="Times New Roman" w:hAnsi="Times New Roman" w:cs="Times New Roman"/>
          <w:lang w:eastAsia="ru-RU"/>
        </w:rPr>
        <w:t>О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бщего собрания </w:t>
      </w:r>
      <w:r w:rsidR="008C08B1">
        <w:rPr>
          <w:rFonts w:ascii="Times New Roman" w:eastAsia="Times New Roman" w:hAnsi="Times New Roman" w:cs="Times New Roman"/>
          <w:lang w:eastAsia="ru-RU"/>
        </w:rPr>
        <w:t>И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нвесторов. Решение о частичном возврате Инвестиционного взноса и условиях возврата принимается </w:t>
      </w:r>
      <w:r w:rsidR="008C08B1">
        <w:rPr>
          <w:rFonts w:ascii="Times New Roman" w:eastAsia="Times New Roman" w:hAnsi="Times New Roman" w:cs="Times New Roman"/>
          <w:lang w:eastAsia="ru-RU"/>
        </w:rPr>
        <w:t>Общим собранием И</w:t>
      </w:r>
      <w:r w:rsidRPr="008D169C">
        <w:rPr>
          <w:rFonts w:ascii="Times New Roman" w:eastAsia="Times New Roman" w:hAnsi="Times New Roman" w:cs="Times New Roman"/>
          <w:lang w:eastAsia="ru-RU"/>
        </w:rPr>
        <w:t>нвесторов в количестве не менее 75% голосов присутст</w:t>
      </w:r>
      <w:r w:rsidR="008C08B1">
        <w:rPr>
          <w:rFonts w:ascii="Times New Roman" w:eastAsia="Times New Roman" w:hAnsi="Times New Roman" w:cs="Times New Roman"/>
          <w:lang w:eastAsia="ru-RU"/>
        </w:rPr>
        <w:t>вующих на Общем собрании И</w:t>
      </w:r>
      <w:r w:rsidRPr="008D169C">
        <w:rPr>
          <w:rFonts w:ascii="Times New Roman" w:eastAsia="Times New Roman" w:hAnsi="Times New Roman" w:cs="Times New Roman"/>
          <w:lang w:eastAsia="ru-RU"/>
        </w:rPr>
        <w:t>нвесторов.</w:t>
      </w:r>
    </w:p>
    <w:p w14:paraId="51748F8A" w14:textId="77777777" w:rsidR="00687C65" w:rsidRPr="008D169C" w:rsidRDefault="00687C65" w:rsidP="00687C65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В случае нарушения Заказчиком условий </w:t>
      </w:r>
      <w:r>
        <w:rPr>
          <w:rFonts w:ascii="Times New Roman" w:eastAsia="Times New Roman" w:hAnsi="Times New Roman" w:cs="Times New Roman"/>
          <w:lang w:eastAsia="ru-RU"/>
        </w:rPr>
        <w:t>п.1.5. Договора</w:t>
      </w:r>
      <w:r w:rsidRPr="008D169C">
        <w:rPr>
          <w:rFonts w:ascii="Times New Roman" w:eastAsia="Times New Roman" w:hAnsi="Times New Roman" w:cs="Times New Roman"/>
          <w:lang w:eastAsia="ru-RU"/>
        </w:rPr>
        <w:t>, Ин</w:t>
      </w:r>
      <w:r>
        <w:rPr>
          <w:rFonts w:ascii="Times New Roman" w:eastAsia="Times New Roman" w:hAnsi="Times New Roman" w:cs="Times New Roman"/>
          <w:lang w:eastAsia="ru-RU"/>
        </w:rPr>
        <w:t xml:space="preserve">вестор вправе требовать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компенсации возникших 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таким </w:t>
      </w:r>
      <w:r w:rsidRPr="008D169C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 xml:space="preserve">еисполнением </w:t>
      </w:r>
      <w:r w:rsidRPr="008D169C">
        <w:rPr>
          <w:rFonts w:ascii="Times New Roman" w:eastAsia="Times New Roman" w:hAnsi="Times New Roman" w:cs="Times New Roman"/>
          <w:lang w:eastAsia="ru-RU"/>
        </w:rPr>
        <w:t>убытков.</w:t>
      </w:r>
    </w:p>
    <w:p w14:paraId="7FB377E5" w14:textId="77777777" w:rsidR="008D169C" w:rsidRDefault="008D169C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0B996F" w14:textId="77777777" w:rsidR="00FE24B6" w:rsidRPr="008D169C" w:rsidRDefault="00FE24B6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2. ОБЯЗАННОСТИ И ПРАВА СТОРОН</w:t>
      </w:r>
    </w:p>
    <w:p w14:paraId="0F09F9F0" w14:textId="77777777" w:rsidR="00FE24B6" w:rsidRPr="008D169C" w:rsidRDefault="00FE24B6" w:rsidP="008D169C">
      <w:pPr>
        <w:pStyle w:val="a6"/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Инвестор обязан:</w:t>
      </w:r>
    </w:p>
    <w:p w14:paraId="0CC63206" w14:textId="77777777" w:rsidR="008D169C" w:rsidRPr="008D169C" w:rsidRDefault="00D17E82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Осуществить внесение И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нвестиционного взноса н</w:t>
      </w:r>
      <w:r w:rsidR="008C08B1">
        <w:rPr>
          <w:rFonts w:ascii="Times New Roman" w:eastAsia="Times New Roman" w:hAnsi="Times New Roman" w:cs="Times New Roman"/>
          <w:lang w:eastAsia="ru-RU"/>
        </w:rPr>
        <w:t>а строительство Объекта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D169C">
        <w:rPr>
          <w:rFonts w:ascii="Times New Roman" w:eastAsia="Times New Roman" w:hAnsi="Times New Roman" w:cs="Times New Roman"/>
          <w:lang w:eastAsia="ru-RU"/>
        </w:rPr>
        <w:t>в соответствии с Договором</w:t>
      </w:r>
      <w:r w:rsidR="00FE24B6"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2A79CEBF" w14:textId="77777777" w:rsidR="00D17E82" w:rsidRPr="008D169C" w:rsidRDefault="00D17E82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Осуществить подготовку </w:t>
      </w:r>
      <w:r w:rsidRPr="008D169C">
        <w:rPr>
          <w:rFonts w:ascii="Times New Roman" w:hAnsi="Times New Roman" w:cs="Times New Roman"/>
        </w:rPr>
        <w:t xml:space="preserve">проекта газификации и последующее </w:t>
      </w:r>
      <w:r w:rsidR="008D169C" w:rsidRPr="008D169C">
        <w:rPr>
          <w:rFonts w:ascii="Times New Roman" w:hAnsi="Times New Roman" w:cs="Times New Roman"/>
        </w:rPr>
        <w:t>проведение работ по строительству</w:t>
      </w:r>
      <w:r w:rsidRPr="008D169C">
        <w:rPr>
          <w:rFonts w:ascii="Times New Roman" w:hAnsi="Times New Roman" w:cs="Times New Roman"/>
        </w:rPr>
        <w:t xml:space="preserve"> системы газоснабжения</w:t>
      </w:r>
      <w:r w:rsidR="008C08B1">
        <w:rPr>
          <w:rFonts w:ascii="Times New Roman" w:hAnsi="Times New Roman" w:cs="Times New Roman"/>
        </w:rPr>
        <w:t xml:space="preserve"> на принадлежащем ему участке, расположенном на территории ДНП «</w:t>
      </w:r>
      <w:r w:rsidR="004E3DC7">
        <w:rPr>
          <w:rFonts w:ascii="Times New Roman" w:eastAsia="Times New Roman" w:hAnsi="Times New Roman" w:cs="Times New Roman"/>
          <w:lang w:eastAsia="ru-RU"/>
        </w:rPr>
        <w:t>Волна</w:t>
      </w:r>
      <w:r w:rsidR="008C08B1">
        <w:rPr>
          <w:rFonts w:ascii="Times New Roman" w:hAnsi="Times New Roman" w:cs="Times New Roman"/>
        </w:rPr>
        <w:t>»,</w:t>
      </w:r>
      <w:r w:rsidRPr="008D169C">
        <w:rPr>
          <w:rFonts w:ascii="Times New Roman" w:hAnsi="Times New Roman" w:cs="Times New Roman"/>
        </w:rPr>
        <w:t xml:space="preserve"> </w:t>
      </w:r>
      <w:r w:rsidR="008D169C" w:rsidRPr="008D169C">
        <w:rPr>
          <w:rFonts w:ascii="Times New Roman" w:hAnsi="Times New Roman" w:cs="Times New Roman"/>
        </w:rPr>
        <w:t>с целью подключения к Объекту</w:t>
      </w:r>
      <w:r w:rsidR="008C08B1">
        <w:rPr>
          <w:rFonts w:ascii="Times New Roman" w:hAnsi="Times New Roman" w:cs="Times New Roman"/>
        </w:rPr>
        <w:t>, исключительно</w:t>
      </w:r>
      <w:r w:rsidR="008D169C" w:rsidRPr="008D169C">
        <w:rPr>
          <w:rFonts w:ascii="Times New Roman" w:hAnsi="Times New Roman" w:cs="Times New Roman"/>
        </w:rPr>
        <w:t xml:space="preserve"> по договору (договорам) заключенным с Обществом с ограниченной ответственностью «Независимый Институт Проектирования «ЭнергоГаз» («НИП «ЭнергоГаз»), ИНН/КПП 5003102360/500301001, адрес: 142700, Московская область, Ленинский район, г. Видное, п</w:t>
      </w:r>
      <w:r w:rsidR="00E5736A">
        <w:rPr>
          <w:rFonts w:ascii="Times New Roman" w:hAnsi="Times New Roman" w:cs="Times New Roman"/>
        </w:rPr>
        <w:t>ромзона ООО «Спецстроймонтаж»</w:t>
      </w:r>
      <w:r w:rsidR="008D169C" w:rsidRPr="008D169C">
        <w:rPr>
          <w:rFonts w:ascii="Times New Roman" w:hAnsi="Times New Roman" w:cs="Times New Roman"/>
          <w:color w:val="000000"/>
        </w:rPr>
        <w:t xml:space="preserve">, </w:t>
      </w:r>
      <w:r w:rsidR="008D169C" w:rsidRPr="008D169C">
        <w:rPr>
          <w:rFonts w:ascii="Times New Roman" w:hAnsi="Times New Roman" w:cs="Times New Roman"/>
          <w:color w:val="000000"/>
          <w:lang w:val="en-US"/>
        </w:rPr>
        <w:t>e</w:t>
      </w:r>
      <w:r w:rsidR="008D169C" w:rsidRPr="008D169C">
        <w:rPr>
          <w:rFonts w:ascii="Times New Roman" w:hAnsi="Times New Roman" w:cs="Times New Roman"/>
          <w:color w:val="000000"/>
        </w:rPr>
        <w:t>-</w:t>
      </w:r>
      <w:r w:rsidR="008D169C" w:rsidRPr="008D169C">
        <w:rPr>
          <w:rFonts w:ascii="Times New Roman" w:hAnsi="Times New Roman" w:cs="Times New Roman"/>
          <w:color w:val="000000"/>
          <w:lang w:val="en-US"/>
        </w:rPr>
        <w:t>mail</w:t>
      </w:r>
      <w:r w:rsidR="008D169C" w:rsidRPr="008D169C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8D169C" w:rsidRPr="008D169C">
          <w:rPr>
            <w:rStyle w:val="a7"/>
            <w:rFonts w:ascii="Times New Roman" w:hAnsi="Times New Roman" w:cs="Times New Roman"/>
            <w:lang w:val="en-US"/>
          </w:rPr>
          <w:t>nipeg</w:t>
        </w:r>
        <w:r w:rsidR="008D169C" w:rsidRPr="008D169C">
          <w:rPr>
            <w:rStyle w:val="a7"/>
            <w:rFonts w:ascii="Times New Roman" w:hAnsi="Times New Roman" w:cs="Times New Roman"/>
          </w:rPr>
          <w:t>@</w:t>
        </w:r>
        <w:r w:rsidR="008D169C" w:rsidRPr="008D169C">
          <w:rPr>
            <w:rStyle w:val="a7"/>
            <w:rFonts w:ascii="Times New Roman" w:hAnsi="Times New Roman" w:cs="Times New Roman"/>
            <w:lang w:val="en-US"/>
          </w:rPr>
          <w:t>bk</w:t>
        </w:r>
        <w:r w:rsidR="008D169C" w:rsidRPr="008D169C">
          <w:rPr>
            <w:rStyle w:val="a7"/>
            <w:rFonts w:ascii="Times New Roman" w:hAnsi="Times New Roman" w:cs="Times New Roman"/>
          </w:rPr>
          <w:t>.</w:t>
        </w:r>
        <w:r w:rsidR="008D169C" w:rsidRPr="008D169C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8D169C" w:rsidRPr="008D169C">
        <w:rPr>
          <w:rFonts w:ascii="Times New Roman" w:hAnsi="Times New Roman" w:cs="Times New Roman"/>
          <w:color w:val="000000"/>
        </w:rPr>
        <w:t>, тел.: +7 (495) 210 8283</w:t>
      </w:r>
      <w:r w:rsidR="008C08B1">
        <w:rPr>
          <w:rFonts w:ascii="Times New Roman" w:hAnsi="Times New Roman" w:cs="Times New Roman"/>
          <w:color w:val="000000"/>
        </w:rPr>
        <w:t>, если иной подрядчик не будет письменно согласован Заказчиком</w:t>
      </w:r>
      <w:r w:rsidR="008D169C" w:rsidRPr="008D169C">
        <w:rPr>
          <w:rFonts w:ascii="Times New Roman" w:hAnsi="Times New Roman" w:cs="Times New Roman"/>
          <w:color w:val="000000"/>
        </w:rPr>
        <w:t>.</w:t>
      </w:r>
    </w:p>
    <w:p w14:paraId="1DFD4291" w14:textId="77777777" w:rsidR="00FE24B6" w:rsidRPr="008D169C" w:rsidRDefault="00FE24B6" w:rsidP="008D169C">
      <w:pPr>
        <w:pStyle w:val="a6"/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Инвестор имеет право:</w:t>
      </w:r>
    </w:p>
    <w:p w14:paraId="17EF6B9A" w14:textId="77777777" w:rsidR="008D169C" w:rsidRPr="008D169C" w:rsidRDefault="00FE24B6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Самостоятельно и за свой счет произвести проектирование </w:t>
      </w:r>
      <w:r w:rsidR="00C0013C">
        <w:rPr>
          <w:rFonts w:ascii="Times New Roman" w:eastAsia="Times New Roman" w:hAnsi="Times New Roman" w:cs="Times New Roman"/>
          <w:lang w:eastAsia="ru-RU"/>
        </w:rPr>
        <w:t xml:space="preserve">и строительство системы газоснабжения, расположенной на земельном участке Инвестора,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C0013C">
        <w:rPr>
          <w:rFonts w:ascii="Times New Roman" w:eastAsia="Times New Roman" w:hAnsi="Times New Roman" w:cs="Times New Roman"/>
          <w:lang w:eastAsia="ru-RU"/>
        </w:rPr>
        <w:t xml:space="preserve">последующее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подключение </w:t>
      </w:r>
      <w:r w:rsidR="008D169C" w:rsidRPr="008D169C">
        <w:rPr>
          <w:rFonts w:ascii="Times New Roman" w:hAnsi="Times New Roman" w:cs="Times New Roman"/>
        </w:rPr>
        <w:t>жилого (нежилого) строения (дома)</w:t>
      </w:r>
      <w:r w:rsidR="00C0013C">
        <w:rPr>
          <w:rFonts w:ascii="Times New Roman" w:hAnsi="Times New Roman" w:cs="Times New Roman"/>
        </w:rPr>
        <w:t>, расположенного</w:t>
      </w:r>
      <w:r w:rsidR="008D169C" w:rsidRPr="008D169C">
        <w:rPr>
          <w:rFonts w:ascii="Times New Roman" w:hAnsi="Times New Roman" w:cs="Times New Roman"/>
        </w:rPr>
        <w:t xml:space="preserve"> на </w:t>
      </w:r>
      <w:r w:rsidR="00CF5D80">
        <w:rPr>
          <w:rFonts w:ascii="Times New Roman" w:hAnsi="Times New Roman" w:cs="Times New Roman"/>
        </w:rPr>
        <w:t xml:space="preserve">земельном </w:t>
      </w:r>
      <w:r w:rsidR="008D169C" w:rsidRPr="008D169C">
        <w:rPr>
          <w:rFonts w:ascii="Times New Roman" w:hAnsi="Times New Roman" w:cs="Times New Roman"/>
        </w:rPr>
        <w:t>участке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8B1">
        <w:rPr>
          <w:rFonts w:ascii="Times New Roman" w:eastAsia="Times New Roman" w:hAnsi="Times New Roman" w:cs="Times New Roman"/>
          <w:lang w:eastAsia="ru-RU"/>
        </w:rPr>
        <w:t>Инвестора</w:t>
      </w:r>
      <w:r w:rsidR="00C0013C">
        <w:rPr>
          <w:rFonts w:ascii="Times New Roman" w:eastAsia="Times New Roman" w:hAnsi="Times New Roman" w:cs="Times New Roman"/>
          <w:lang w:eastAsia="ru-RU"/>
        </w:rPr>
        <w:t>,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к Объекту после сдачи </w:t>
      </w:r>
      <w:r w:rsidR="00C0013C">
        <w:rPr>
          <w:rFonts w:ascii="Times New Roman" w:eastAsia="Times New Roman" w:hAnsi="Times New Roman" w:cs="Times New Roman"/>
          <w:lang w:eastAsia="ru-RU"/>
        </w:rPr>
        <w:t>Объекта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в эксплуатацию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 п.2.1.2. Договора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56FFABE4" w14:textId="77777777" w:rsidR="00FE24B6" w:rsidRPr="008D169C" w:rsidRDefault="00FE24B6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Получать по письменному запросу всю необходимую информацию о ходе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 проектирования и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строительства Объекта.</w:t>
      </w:r>
    </w:p>
    <w:p w14:paraId="29722578" w14:textId="77777777" w:rsidR="008D169C" w:rsidRPr="008D169C" w:rsidRDefault="008D169C" w:rsidP="008D169C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Заказчик обязан:</w:t>
      </w:r>
    </w:p>
    <w:p w14:paraId="1B1425B1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Представлять интересы Инвестора в отношениях с другими юридическими лицами, органами власти и управления на этапе строительства Объекта и после его ввода в эксплуатацию.</w:t>
      </w:r>
    </w:p>
    <w:p w14:paraId="6EF6BA82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Предоставить подрядчикам, осуществляющим строительство Объекта, земельные 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участки общего пользования </w:t>
      </w:r>
      <w:r w:rsidRPr="008D169C">
        <w:rPr>
          <w:rFonts w:ascii="Times New Roman" w:eastAsia="Times New Roman" w:hAnsi="Times New Roman" w:cs="Times New Roman"/>
          <w:lang w:eastAsia="ru-RU"/>
        </w:rPr>
        <w:t>для строительства Объекта.</w:t>
      </w:r>
    </w:p>
    <w:p w14:paraId="0A5E0ACF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Осуществлять контроль за ходом строительства Объекта.</w:t>
      </w:r>
    </w:p>
    <w:p w14:paraId="54D16B29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Своевременно осуществлять необходимые платежи и взаиморасчеты по договорам и обязательствам Заказчика, при условии исполнения Инвесторами своих обязательств по внесению денежных средств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 на условиях Договора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0108D412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lastRenderedPageBreak/>
        <w:t>Обеспечивать контроль за целевым использованием Инвестиционных взносов.</w:t>
      </w:r>
    </w:p>
    <w:p w14:paraId="4ABC77A7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После окончания строительства Объекта и сдачи его в эксплуатацию, а также при условии надлежащего выполнения Инвестором своих обязательств по Договору, в том числе п.2.1.2. Договора, обеспечить Инвестору право подключения к Объекту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8B1" w:rsidRPr="008D169C">
        <w:rPr>
          <w:rFonts w:ascii="Times New Roman" w:hAnsi="Times New Roman" w:cs="Times New Roman"/>
        </w:rPr>
        <w:t>жилого (нежилого) строения (дома) на участке</w:t>
      </w:r>
      <w:r w:rsidR="008C08B1"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8B1">
        <w:rPr>
          <w:rFonts w:ascii="Times New Roman" w:eastAsia="Times New Roman" w:hAnsi="Times New Roman" w:cs="Times New Roman"/>
          <w:lang w:eastAsia="ru-RU"/>
        </w:rPr>
        <w:t>Инвестора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3B471597" w14:textId="77777777" w:rsidR="008D169C" w:rsidRPr="008D169C" w:rsidRDefault="008D169C" w:rsidP="008D169C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Права Заказчика:</w:t>
      </w:r>
    </w:p>
    <w:p w14:paraId="31141195" w14:textId="77777777" w:rsidR="008D169C" w:rsidRPr="008D169C" w:rsidRDefault="008D169C" w:rsidP="008D169C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В случае нарушения Инвестором обязательств по Договору, в том числе обязательств, установленн</w:t>
      </w:r>
      <w:r w:rsidR="00C0013C">
        <w:rPr>
          <w:rFonts w:ascii="Times New Roman" w:eastAsia="Times New Roman" w:hAnsi="Times New Roman" w:cs="Times New Roman"/>
          <w:lang w:eastAsia="ru-RU"/>
        </w:rPr>
        <w:t>ых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п.2.1.2. Договора, отказать Инвестору в подключении </w:t>
      </w:r>
      <w:r w:rsidR="00C0013C" w:rsidRPr="008D169C">
        <w:rPr>
          <w:rFonts w:ascii="Times New Roman" w:eastAsia="Times New Roman" w:hAnsi="Times New Roman" w:cs="Times New Roman"/>
          <w:lang w:eastAsia="ru-RU"/>
        </w:rPr>
        <w:t>к Объекту</w:t>
      </w:r>
      <w:r w:rsidR="00C0013C" w:rsidRPr="008D169C">
        <w:rPr>
          <w:rFonts w:ascii="Times New Roman" w:hAnsi="Times New Roman" w:cs="Times New Roman"/>
        </w:rPr>
        <w:t xml:space="preserve"> </w:t>
      </w:r>
      <w:r w:rsidR="00C0013C">
        <w:rPr>
          <w:rFonts w:ascii="Times New Roman" w:hAnsi="Times New Roman" w:cs="Times New Roman"/>
        </w:rPr>
        <w:t xml:space="preserve">внутридомовой системы газоснабжения </w:t>
      </w:r>
      <w:r w:rsidRPr="008D169C">
        <w:rPr>
          <w:rFonts w:ascii="Times New Roman" w:hAnsi="Times New Roman" w:cs="Times New Roman"/>
        </w:rPr>
        <w:t>жилого (нежилого) строения (дома) на участке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8B1">
        <w:rPr>
          <w:rFonts w:ascii="Times New Roman" w:eastAsia="Times New Roman" w:hAnsi="Times New Roman" w:cs="Times New Roman"/>
          <w:lang w:eastAsia="ru-RU"/>
        </w:rPr>
        <w:t>Инвестора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69F33ECB" w14:textId="77777777" w:rsidR="008C08B1" w:rsidRDefault="008C08B1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BCDE65" w14:textId="77777777" w:rsidR="00FE24B6" w:rsidRPr="008D169C" w:rsidRDefault="00FE24B6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 xml:space="preserve">3. ЦЕНА ДОГОВОРА, СРОКИ И ПОРЯДОК </w:t>
      </w:r>
      <w:r w:rsidR="008C08B1">
        <w:rPr>
          <w:rFonts w:ascii="Times New Roman" w:eastAsia="Times New Roman" w:hAnsi="Times New Roman" w:cs="Times New Roman"/>
          <w:b/>
          <w:lang w:eastAsia="ru-RU"/>
        </w:rPr>
        <w:t>ПЛАТЕЖЕЙ</w:t>
      </w:r>
    </w:p>
    <w:p w14:paraId="6FAC8AB3" w14:textId="77777777" w:rsidR="008D169C" w:rsidRPr="008D169C" w:rsidRDefault="008D169C" w:rsidP="008D169C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Сумма Инвестиционного взноса 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по Договору (цена Договора)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4E3DC7" w:rsidRPr="004E3DC7">
        <w:rPr>
          <w:rFonts w:ascii="Times New Roman" w:eastAsia="Times New Roman" w:hAnsi="Times New Roman" w:cs="Times New Roman"/>
          <w:b/>
          <w:lang w:eastAsia="ru-RU"/>
        </w:rPr>
        <w:t>35</w:t>
      </w:r>
      <w:r w:rsidRPr="008D169C">
        <w:rPr>
          <w:rFonts w:ascii="Times New Roman" w:eastAsia="Times New Roman" w:hAnsi="Times New Roman" w:cs="Times New Roman"/>
          <w:b/>
          <w:bCs/>
          <w:lang w:eastAsia="ru-RU"/>
        </w:rPr>
        <w:t>0 000 (</w:t>
      </w:r>
      <w:r w:rsidR="004E3DC7">
        <w:rPr>
          <w:rFonts w:ascii="Times New Roman" w:eastAsia="Times New Roman" w:hAnsi="Times New Roman" w:cs="Times New Roman"/>
          <w:b/>
          <w:bCs/>
          <w:lang w:eastAsia="ru-RU"/>
        </w:rPr>
        <w:t>триста пятьдесят</w:t>
      </w:r>
      <w:r w:rsidRPr="008D169C">
        <w:rPr>
          <w:rFonts w:ascii="Times New Roman" w:eastAsia="Times New Roman" w:hAnsi="Times New Roman" w:cs="Times New Roman"/>
          <w:b/>
          <w:bCs/>
          <w:lang w:eastAsia="ru-RU"/>
        </w:rPr>
        <w:t>) рублей (НДС не облагается)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4951F634" w14:textId="77777777" w:rsidR="009D53D0" w:rsidRDefault="00FE24B6" w:rsidP="008D169C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Инвестор вносит денежные средства 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на расчетный счет Заказчика </w:t>
      </w:r>
      <w:r w:rsidR="009D53D0">
        <w:rPr>
          <w:rFonts w:ascii="Times New Roman" w:eastAsia="Times New Roman" w:hAnsi="Times New Roman" w:cs="Times New Roman"/>
          <w:lang w:eastAsia="ru-RU"/>
        </w:rPr>
        <w:t>в следующем порядке:</w:t>
      </w:r>
    </w:p>
    <w:p w14:paraId="685F086C" w14:textId="77777777" w:rsidR="004E3DC7" w:rsidRDefault="004E3DC7" w:rsidP="00127AE3">
      <w:pPr>
        <w:pStyle w:val="a6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3DC7">
        <w:rPr>
          <w:rFonts w:ascii="Times New Roman" w:eastAsia="Times New Roman" w:hAnsi="Times New Roman" w:cs="Times New Roman"/>
          <w:b/>
          <w:lang w:eastAsia="ru-RU"/>
        </w:rPr>
        <w:t>50 000 (пятьдесят тысяч) рублей</w:t>
      </w:r>
      <w:r>
        <w:rPr>
          <w:rFonts w:ascii="Times New Roman" w:eastAsia="Times New Roman" w:hAnsi="Times New Roman" w:cs="Times New Roman"/>
          <w:lang w:eastAsia="ru-RU"/>
        </w:rPr>
        <w:t xml:space="preserve"> – авансовый платеж;</w:t>
      </w:r>
    </w:p>
    <w:p w14:paraId="20D307C7" w14:textId="77777777" w:rsidR="004E3DC7" w:rsidRDefault="004E3DC7" w:rsidP="00127AE3">
      <w:pPr>
        <w:pStyle w:val="a6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3DC7">
        <w:rPr>
          <w:rFonts w:ascii="Times New Roman" w:eastAsia="Times New Roman" w:hAnsi="Times New Roman" w:cs="Times New Roman"/>
          <w:b/>
          <w:lang w:eastAsia="ru-RU"/>
        </w:rPr>
        <w:t>200 000 (двести тысяч) рублей</w:t>
      </w:r>
      <w:r>
        <w:rPr>
          <w:rFonts w:ascii="Times New Roman" w:eastAsia="Times New Roman" w:hAnsi="Times New Roman" w:cs="Times New Roman"/>
          <w:lang w:eastAsia="ru-RU"/>
        </w:rPr>
        <w:t xml:space="preserve"> – после выполнения проекта</w:t>
      </w:r>
    </w:p>
    <w:p w14:paraId="5ADE3063" w14:textId="77777777" w:rsidR="004E3DC7" w:rsidRDefault="004E3DC7" w:rsidP="00127AE3">
      <w:pPr>
        <w:pStyle w:val="a6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3DC7">
        <w:rPr>
          <w:rFonts w:ascii="Times New Roman" w:eastAsia="Times New Roman" w:hAnsi="Times New Roman" w:cs="Times New Roman"/>
          <w:b/>
          <w:lang w:eastAsia="ru-RU"/>
        </w:rPr>
        <w:t>100 000 (сто тысяч) рублей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953CF">
        <w:rPr>
          <w:rFonts w:ascii="Times New Roman" w:eastAsia="Times New Roman" w:hAnsi="Times New Roman" w:cs="Times New Roman"/>
          <w:lang w:eastAsia="ru-RU"/>
        </w:rPr>
        <w:t>после выполнения строительства газопровода до границ поселка ДНП «Волна»</w:t>
      </w:r>
    </w:p>
    <w:p w14:paraId="18F330AA" w14:textId="77777777" w:rsidR="00687C65" w:rsidRPr="00687C65" w:rsidRDefault="00FE24B6" w:rsidP="00687C65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В случае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 нарушения срока оплаты Инвестиционного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взноса 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Инвестор оплачивает 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>штрафную неустойку в виде пени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 в размере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 0,1% от суммы неуплаченного И</w:t>
      </w:r>
      <w:r w:rsidRPr="008D169C">
        <w:rPr>
          <w:rFonts w:ascii="Times New Roman" w:eastAsia="Times New Roman" w:hAnsi="Times New Roman" w:cs="Times New Roman"/>
          <w:lang w:eastAsia="ru-RU"/>
        </w:rPr>
        <w:t>нвестиционного взноса за каждый день просроч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>енного платежа</w:t>
      </w:r>
      <w:r w:rsidRPr="008D169C">
        <w:rPr>
          <w:rFonts w:ascii="Times New Roman" w:eastAsia="Times New Roman" w:hAnsi="Times New Roman" w:cs="Times New Roman"/>
          <w:lang w:eastAsia="ru-RU"/>
        </w:rPr>
        <w:t>.</w:t>
      </w:r>
    </w:p>
    <w:p w14:paraId="449EB669" w14:textId="77777777" w:rsidR="008D169C" w:rsidRDefault="008D169C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C8AD05" w14:textId="77777777" w:rsidR="00FE24B6" w:rsidRPr="008D169C" w:rsidRDefault="00FE24B6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4. ДОПОЛНИТЕЛЬНЫЕ УСЛОВИЯ</w:t>
      </w:r>
    </w:p>
    <w:p w14:paraId="08A24840" w14:textId="77777777" w:rsidR="007F53EE" w:rsidRDefault="008C08B1" w:rsidP="007F53EE">
      <w:pPr>
        <w:pStyle w:val="a6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53EE">
        <w:rPr>
          <w:rFonts w:ascii="Times New Roman" w:eastAsia="Times New Roman" w:hAnsi="Times New Roman" w:cs="Times New Roman"/>
          <w:lang w:eastAsia="ru-RU"/>
        </w:rPr>
        <w:t>Заказчик</w:t>
      </w:r>
      <w:r w:rsidR="00FE24B6" w:rsidRPr="007F53EE">
        <w:rPr>
          <w:rFonts w:ascii="Times New Roman" w:eastAsia="Times New Roman" w:hAnsi="Times New Roman" w:cs="Times New Roman"/>
          <w:lang w:eastAsia="ru-RU"/>
        </w:rPr>
        <w:t xml:space="preserve"> несет б</w:t>
      </w:r>
      <w:r w:rsidR="008D169C" w:rsidRPr="007F53EE">
        <w:rPr>
          <w:rFonts w:ascii="Times New Roman" w:eastAsia="Times New Roman" w:hAnsi="Times New Roman" w:cs="Times New Roman"/>
          <w:lang w:eastAsia="ru-RU"/>
        </w:rPr>
        <w:t>ремя расходов по строительству и</w:t>
      </w:r>
      <w:r w:rsidR="00FE24B6" w:rsidRPr="007F53EE">
        <w:rPr>
          <w:rFonts w:ascii="Times New Roman" w:eastAsia="Times New Roman" w:hAnsi="Times New Roman" w:cs="Times New Roman"/>
          <w:lang w:eastAsia="ru-RU"/>
        </w:rPr>
        <w:t xml:space="preserve"> последующему содержанию </w:t>
      </w:r>
      <w:r w:rsidRPr="007F53EE">
        <w:rPr>
          <w:rFonts w:ascii="Times New Roman" w:eastAsia="Times New Roman" w:hAnsi="Times New Roman" w:cs="Times New Roman"/>
          <w:lang w:eastAsia="ru-RU"/>
        </w:rPr>
        <w:t>Объекта за счет Инвестиционного взноса, оплаченного Инвестором</w:t>
      </w:r>
      <w:r w:rsidR="00687C65" w:rsidRPr="007F53EE">
        <w:rPr>
          <w:rFonts w:ascii="Times New Roman" w:eastAsia="Times New Roman" w:hAnsi="Times New Roman" w:cs="Times New Roman"/>
          <w:lang w:eastAsia="ru-RU"/>
        </w:rPr>
        <w:t>.</w:t>
      </w:r>
    </w:p>
    <w:p w14:paraId="54BA71E7" w14:textId="77777777" w:rsidR="00687C65" w:rsidRPr="007F53EE" w:rsidRDefault="00687C65" w:rsidP="007F53EE">
      <w:pPr>
        <w:pStyle w:val="a6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53EE">
        <w:rPr>
          <w:rFonts w:ascii="Times New Roman" w:eastAsia="Times New Roman" w:hAnsi="Times New Roman" w:cs="Times New Roman"/>
          <w:lang w:eastAsia="ru-RU"/>
        </w:rPr>
        <w:t>Настоящим Инвестор выражает согласие с тем, что Заказчик вправе увеличивать размер Инвестиционного взноса для других инвесторов, заключивших с Заказчиком договоры, предметом которых является финансирование строительства Объекта, в более поздние сроки относительно сроков заключения настоящего Договора. Одновременно Инвестор выражает согласие и с тем, что размер Инвестиционного взноса по настоящему Договору, может отличаться в большую сторону от размера Инвестиционного взноса по договорам, предметом которых является финансирование строительства Объекта, заключенным в более ранние сроки относительно сроков заключения настоящего Договора.</w:t>
      </w:r>
    </w:p>
    <w:p w14:paraId="0FB07CAB" w14:textId="77777777" w:rsidR="008D169C" w:rsidRDefault="008D169C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AB661F" w14:textId="77777777" w:rsidR="00FE24B6" w:rsidRPr="008D169C" w:rsidRDefault="00FE24B6" w:rsidP="008D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69C">
        <w:rPr>
          <w:rFonts w:ascii="Times New Roman" w:eastAsia="Times New Roman" w:hAnsi="Times New Roman" w:cs="Times New Roman"/>
          <w:b/>
          <w:lang w:eastAsia="ru-RU"/>
        </w:rPr>
        <w:t>5. ИЗМЕНЕНИЕ И РАСТОРЖЕНИЕ ДОГОВОРА</w:t>
      </w:r>
    </w:p>
    <w:p w14:paraId="4A795701" w14:textId="77777777" w:rsidR="008C08B1" w:rsidRDefault="00FE24B6" w:rsidP="008D169C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>Договор может быть изменен или расторгнут по соглашению Сторон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>, а также в одностороннем порядке в случаях, предусмотренных Договором или законодательством</w:t>
      </w:r>
      <w:r w:rsidRPr="008D169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C0B8D7E" w14:textId="77777777" w:rsidR="008C08B1" w:rsidRDefault="00FE24B6" w:rsidP="008C08B1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9C">
        <w:rPr>
          <w:rFonts w:ascii="Times New Roman" w:eastAsia="Times New Roman" w:hAnsi="Times New Roman" w:cs="Times New Roman"/>
          <w:lang w:eastAsia="ru-RU"/>
        </w:rPr>
        <w:t xml:space="preserve">Все изменения </w:t>
      </w:r>
      <w:r w:rsidR="008C08B1">
        <w:rPr>
          <w:rFonts w:ascii="Times New Roman" w:eastAsia="Times New Roman" w:hAnsi="Times New Roman" w:cs="Times New Roman"/>
          <w:lang w:eastAsia="ru-RU"/>
        </w:rPr>
        <w:t xml:space="preserve">по соглашению Сторон </w:t>
      </w:r>
      <w:r w:rsidRPr="008D169C">
        <w:rPr>
          <w:rFonts w:ascii="Times New Roman" w:eastAsia="Times New Roman" w:hAnsi="Times New Roman" w:cs="Times New Roman"/>
          <w:lang w:eastAsia="ru-RU"/>
        </w:rPr>
        <w:t>оформляются письменно и являются</w:t>
      </w:r>
      <w:r w:rsidR="008D169C" w:rsidRPr="008D169C">
        <w:rPr>
          <w:rFonts w:ascii="Times New Roman" w:eastAsia="Times New Roman" w:hAnsi="Times New Roman" w:cs="Times New Roman"/>
          <w:lang w:eastAsia="ru-RU"/>
        </w:rPr>
        <w:t xml:space="preserve"> неотъемлемой частью </w:t>
      </w:r>
      <w:r w:rsidRPr="008D169C">
        <w:rPr>
          <w:rFonts w:ascii="Times New Roman" w:eastAsia="Times New Roman" w:hAnsi="Times New Roman" w:cs="Times New Roman"/>
          <w:lang w:eastAsia="ru-RU"/>
        </w:rPr>
        <w:t>Договора.</w:t>
      </w:r>
    </w:p>
    <w:p w14:paraId="523FEEB1" w14:textId="77777777" w:rsidR="00FE24B6" w:rsidRPr="008C08B1" w:rsidRDefault="008C08B1" w:rsidP="008C08B1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08B1">
        <w:rPr>
          <w:rFonts w:ascii="Times New Roman" w:eastAsia="Times New Roman" w:hAnsi="Times New Roman" w:cs="Times New Roman"/>
          <w:lang w:eastAsia="ru-RU"/>
        </w:rPr>
        <w:t xml:space="preserve">Настоящим Стороны пришли к соглашению, что в случае если Общее количество </w:t>
      </w:r>
      <w:r w:rsidR="00C0013C">
        <w:rPr>
          <w:rFonts w:ascii="Times New Roman" w:eastAsia="Times New Roman" w:hAnsi="Times New Roman" w:cs="Times New Roman"/>
          <w:lang w:eastAsia="ru-RU"/>
        </w:rPr>
        <w:t>и</w:t>
      </w:r>
      <w:r w:rsidRPr="008C08B1">
        <w:rPr>
          <w:rFonts w:ascii="Times New Roman" w:eastAsia="Times New Roman" w:hAnsi="Times New Roman" w:cs="Times New Roman"/>
          <w:lang w:eastAsia="ru-RU"/>
        </w:rPr>
        <w:t>нвес</w:t>
      </w:r>
      <w:r>
        <w:rPr>
          <w:rFonts w:ascii="Times New Roman" w:eastAsia="Times New Roman" w:hAnsi="Times New Roman" w:cs="Times New Roman"/>
          <w:lang w:eastAsia="ru-RU"/>
        </w:rPr>
        <w:t xml:space="preserve">торов </w:t>
      </w:r>
      <w:r w:rsidRPr="008C08B1">
        <w:rPr>
          <w:rFonts w:ascii="Times New Roman" w:eastAsia="Times New Roman" w:hAnsi="Times New Roman" w:cs="Times New Roman"/>
          <w:lang w:eastAsia="ru-RU"/>
        </w:rPr>
        <w:t xml:space="preserve">составит менее </w:t>
      </w:r>
      <w:r w:rsidR="004E3DC7">
        <w:rPr>
          <w:rFonts w:ascii="Times New Roman" w:eastAsia="Times New Roman" w:hAnsi="Times New Roman" w:cs="Times New Roman"/>
          <w:lang w:eastAsia="ru-RU"/>
        </w:rPr>
        <w:t>30 (тридцати</w:t>
      </w:r>
      <w:r w:rsidRPr="008C08B1">
        <w:rPr>
          <w:rFonts w:ascii="Times New Roman" w:eastAsia="Times New Roman" w:hAnsi="Times New Roman" w:cs="Times New Roman"/>
          <w:lang w:eastAsia="ru-RU"/>
        </w:rPr>
        <w:t xml:space="preserve">) инвесторов, Заказчик вправе отказаться от исполнения Договора в одностороннем внесудебном порядке </w:t>
      </w:r>
      <w:r>
        <w:rPr>
          <w:rFonts w:ascii="Times New Roman" w:eastAsia="Times New Roman" w:hAnsi="Times New Roman" w:cs="Times New Roman"/>
          <w:lang w:eastAsia="ru-RU"/>
        </w:rPr>
        <w:t>без выплаты каких-либо процентов, штрафных санкций, возмещения ущерба, убытков и неустойки</w:t>
      </w:r>
      <w:r w:rsidRPr="008C08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D169C" w:rsidRPr="008C08B1">
        <w:rPr>
          <w:rFonts w:ascii="Times New Roman" w:eastAsia="Times New Roman" w:hAnsi="Times New Roman" w:cs="Times New Roman"/>
          <w:lang w:eastAsia="ru-RU"/>
        </w:rPr>
        <w:t xml:space="preserve">В указанном случае возврат Инвестиционных взносов осуществляется </w:t>
      </w:r>
      <w:r>
        <w:rPr>
          <w:rFonts w:ascii="Times New Roman" w:eastAsia="Times New Roman" w:hAnsi="Times New Roman" w:cs="Times New Roman"/>
          <w:lang w:eastAsia="ru-RU"/>
        </w:rPr>
        <w:t xml:space="preserve">Инвестору </w:t>
      </w:r>
      <w:r w:rsidR="008D169C" w:rsidRPr="008C08B1">
        <w:rPr>
          <w:rFonts w:ascii="Times New Roman" w:eastAsia="Times New Roman" w:hAnsi="Times New Roman" w:cs="Times New Roman"/>
          <w:lang w:eastAsia="ru-RU"/>
        </w:rPr>
        <w:t>в течение 30 дней со дня расторжения Договора</w:t>
      </w:r>
      <w:r w:rsidR="00FE24B6" w:rsidRPr="008C08B1">
        <w:rPr>
          <w:rFonts w:ascii="Times New Roman" w:eastAsia="Times New Roman" w:hAnsi="Times New Roman" w:cs="Times New Roman"/>
          <w:lang w:eastAsia="ru-RU"/>
        </w:rPr>
        <w:t>.</w:t>
      </w:r>
      <w:r w:rsidRPr="008C08B1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79B4E6EC" w14:textId="77777777" w:rsidR="008D169C" w:rsidRDefault="008D169C" w:rsidP="008D169C">
      <w:pPr>
        <w:pStyle w:val="H2"/>
        <w:spacing w:before="0" w:after="0"/>
        <w:ind w:right="3" w:firstLine="709"/>
        <w:jc w:val="center"/>
        <w:rPr>
          <w:sz w:val="22"/>
          <w:szCs w:val="22"/>
        </w:rPr>
      </w:pPr>
    </w:p>
    <w:p w14:paraId="2C0BD7C8" w14:textId="77777777" w:rsidR="008D169C" w:rsidRPr="008D169C" w:rsidRDefault="008D169C" w:rsidP="008D169C">
      <w:pPr>
        <w:pStyle w:val="H2"/>
        <w:spacing w:before="0" w:after="0"/>
        <w:ind w:right="3" w:firstLine="709"/>
        <w:jc w:val="center"/>
        <w:rPr>
          <w:sz w:val="22"/>
          <w:szCs w:val="22"/>
        </w:rPr>
      </w:pPr>
      <w:r w:rsidRPr="008D169C">
        <w:rPr>
          <w:sz w:val="22"/>
          <w:szCs w:val="22"/>
        </w:rPr>
        <w:t>6. СРОК ДЕЙСТВИЯ ДОГОВОРА</w:t>
      </w:r>
    </w:p>
    <w:p w14:paraId="5D61EACC" w14:textId="77777777" w:rsidR="008D169C" w:rsidRPr="008D169C" w:rsidRDefault="008D169C" w:rsidP="008D169C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3" w:firstLine="709"/>
        <w:jc w:val="both"/>
        <w:rPr>
          <w:rFonts w:ascii="Times New Roman" w:hAnsi="Times New Roman" w:cs="Times New Roman"/>
        </w:rPr>
      </w:pPr>
      <w:r w:rsidRPr="008D169C">
        <w:rPr>
          <w:rFonts w:ascii="Times New Roman" w:hAnsi="Times New Roman" w:cs="Times New Roman"/>
        </w:rPr>
        <w:t>Договор вступает в силу с момента подписания и действует до полного выполнения Сторонами своих обязательств.</w:t>
      </w:r>
    </w:p>
    <w:p w14:paraId="10797778" w14:textId="77777777" w:rsidR="008D169C" w:rsidRPr="008D169C" w:rsidRDefault="008D169C" w:rsidP="008D169C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3" w:firstLine="709"/>
        <w:jc w:val="both"/>
        <w:rPr>
          <w:rFonts w:ascii="Times New Roman" w:hAnsi="Times New Roman" w:cs="Times New Roman"/>
        </w:rPr>
      </w:pPr>
      <w:r w:rsidRPr="008D169C">
        <w:rPr>
          <w:rFonts w:ascii="Times New Roman" w:hAnsi="Times New Roman" w:cs="Times New Roman"/>
        </w:rPr>
        <w:t>Сторонами могут быть заключены дополнительные соглашения к Договору. Заключенные Дополнительные соглашения после их подписания являются неотъемлемой частью Договора.</w:t>
      </w:r>
    </w:p>
    <w:p w14:paraId="1EE8E487" w14:textId="77777777" w:rsidR="008D169C" w:rsidRDefault="008D169C" w:rsidP="008D169C">
      <w:pPr>
        <w:pStyle w:val="H2"/>
        <w:tabs>
          <w:tab w:val="left" w:pos="1134"/>
        </w:tabs>
        <w:spacing w:before="0" w:after="0"/>
        <w:ind w:right="3" w:firstLine="709"/>
        <w:jc w:val="center"/>
        <w:rPr>
          <w:sz w:val="22"/>
          <w:szCs w:val="22"/>
        </w:rPr>
      </w:pPr>
    </w:p>
    <w:p w14:paraId="6793CFC7" w14:textId="77777777" w:rsidR="008D169C" w:rsidRPr="008D169C" w:rsidRDefault="008D169C" w:rsidP="008D169C">
      <w:pPr>
        <w:pStyle w:val="H2"/>
        <w:tabs>
          <w:tab w:val="left" w:pos="1134"/>
        </w:tabs>
        <w:spacing w:before="0" w:after="0"/>
        <w:ind w:right="3" w:firstLine="709"/>
        <w:jc w:val="center"/>
        <w:rPr>
          <w:sz w:val="22"/>
          <w:szCs w:val="22"/>
        </w:rPr>
      </w:pPr>
      <w:r w:rsidRPr="008D169C">
        <w:rPr>
          <w:sz w:val="22"/>
          <w:szCs w:val="22"/>
        </w:rPr>
        <w:t xml:space="preserve">7. ЗАКЛЮЧИТЕЛЬНЫЕ ПОЛОЖЕНИЯ </w:t>
      </w:r>
    </w:p>
    <w:p w14:paraId="2C970319" w14:textId="77777777" w:rsidR="008D169C" w:rsidRPr="008D169C" w:rsidRDefault="008D169C" w:rsidP="008D169C">
      <w:pPr>
        <w:pStyle w:val="Con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D169C">
        <w:rPr>
          <w:rFonts w:ascii="Times New Roman" w:hAnsi="Times New Roman"/>
          <w:sz w:val="22"/>
          <w:szCs w:val="22"/>
        </w:rPr>
        <w:t xml:space="preserve">Стороны обязуются информировать друг друга в 2-дневный срок об изменении своих почтовых и банковских реквизитов, а также об обстоятельствах, препятствующих выполнению своих обязательств, для своевременного принятия необходимых мер по их устранению. </w:t>
      </w:r>
    </w:p>
    <w:p w14:paraId="385EAEF3" w14:textId="77777777" w:rsidR="008D169C" w:rsidRDefault="008D169C" w:rsidP="008D169C">
      <w:pPr>
        <w:pStyle w:val="Con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D169C">
        <w:rPr>
          <w:rFonts w:ascii="Times New Roman" w:hAnsi="Times New Roman"/>
          <w:sz w:val="22"/>
          <w:szCs w:val="22"/>
        </w:rPr>
        <w:lastRenderedPageBreak/>
        <w:t xml:space="preserve">Споры и разногласия, возникающие в процессе исполнения Договора, Стороны разрешают путём переговоров, а при </w:t>
      </w:r>
      <w:r w:rsidR="002530D9">
        <w:rPr>
          <w:rFonts w:ascii="Times New Roman" w:hAnsi="Times New Roman"/>
          <w:sz w:val="22"/>
          <w:szCs w:val="22"/>
        </w:rPr>
        <w:t xml:space="preserve">  </w:t>
      </w:r>
      <w:r w:rsidRPr="008D169C">
        <w:rPr>
          <w:rFonts w:ascii="Times New Roman" w:hAnsi="Times New Roman"/>
          <w:sz w:val="22"/>
          <w:szCs w:val="22"/>
        </w:rPr>
        <w:t>не достижении согласия между Сторонами споры разрешаются в Можайском городском суде Московской области.</w:t>
      </w:r>
    </w:p>
    <w:p w14:paraId="236A6417" w14:textId="77777777" w:rsidR="009D53D0" w:rsidRPr="008D169C" w:rsidRDefault="009D53D0" w:rsidP="008D169C">
      <w:pPr>
        <w:pStyle w:val="Con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Настоящим Стороны пришли к соглашению, что в целях реализации Договора почтовая корреспонденция направляются Заказчиком по адресу Инвестора, указанному в Договоре, и считается полученной по истечении 10 (Десяти) рабочих дней с момента поступления почтовой корреспонденции в почтовое отделение получателя сообщения. Заказчик не несет ответственности в случае уклонения Инвестора от получения почтовой корреспонденции.</w:t>
      </w:r>
    </w:p>
    <w:p w14:paraId="438E8898" w14:textId="77777777" w:rsidR="008D169C" w:rsidRPr="008D169C" w:rsidRDefault="008D169C" w:rsidP="008D169C">
      <w:pPr>
        <w:pStyle w:val="Con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D169C">
        <w:rPr>
          <w:rFonts w:ascii="Times New Roman" w:hAnsi="Times New Roman"/>
          <w:sz w:val="22"/>
          <w:szCs w:val="22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4E1AF893" w14:textId="77777777" w:rsidR="008D169C" w:rsidRPr="008D169C" w:rsidRDefault="008D169C" w:rsidP="008D169C">
      <w:pPr>
        <w:pStyle w:val="ConsNormal"/>
        <w:tabs>
          <w:tab w:val="left" w:pos="1134"/>
        </w:tabs>
        <w:ind w:right="3" w:firstLine="0"/>
        <w:rPr>
          <w:rFonts w:ascii="Times New Roman" w:hAnsi="Times New Roman"/>
          <w:sz w:val="22"/>
          <w:szCs w:val="22"/>
        </w:rPr>
      </w:pPr>
    </w:p>
    <w:p w14:paraId="7BBEF292" w14:textId="77777777" w:rsidR="008D169C" w:rsidRPr="008D169C" w:rsidRDefault="008D169C" w:rsidP="008D169C">
      <w:pPr>
        <w:pStyle w:val="ConsNormal"/>
        <w:numPr>
          <w:ilvl w:val="0"/>
          <w:numId w:val="13"/>
        </w:numPr>
        <w:tabs>
          <w:tab w:val="left" w:pos="1134"/>
        </w:tabs>
        <w:ind w:right="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АДРЕСА,</w:t>
      </w:r>
      <w:r w:rsidRPr="008D169C">
        <w:rPr>
          <w:rFonts w:ascii="Times New Roman" w:hAnsi="Times New Roman"/>
          <w:b/>
          <w:sz w:val="22"/>
          <w:szCs w:val="22"/>
        </w:rPr>
        <w:t xml:space="preserve"> РЕКВИЗИТЫ </w:t>
      </w:r>
      <w:r>
        <w:rPr>
          <w:rFonts w:ascii="Times New Roman" w:hAnsi="Times New Roman"/>
          <w:b/>
          <w:sz w:val="22"/>
          <w:szCs w:val="22"/>
        </w:rPr>
        <w:t xml:space="preserve">И ПОДПИСИ </w:t>
      </w:r>
      <w:r w:rsidRPr="008D169C">
        <w:rPr>
          <w:rFonts w:ascii="Times New Roman" w:hAnsi="Times New Roman"/>
          <w:b/>
          <w:sz w:val="22"/>
          <w:szCs w:val="22"/>
        </w:rPr>
        <w:t>СТОРОН</w:t>
      </w:r>
    </w:p>
    <w:p w14:paraId="676CBCB4" w14:textId="77777777" w:rsidR="008D169C" w:rsidRPr="008D169C" w:rsidRDefault="008D169C" w:rsidP="008D169C">
      <w:pPr>
        <w:pStyle w:val="ConsNormal"/>
        <w:tabs>
          <w:tab w:val="left" w:pos="1134"/>
        </w:tabs>
        <w:ind w:right="3" w:firstLine="0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8D169C" w:rsidRPr="008D169C" w14:paraId="2A1548EF" w14:textId="77777777" w:rsidTr="00862A64">
        <w:trPr>
          <w:trHeight w:val="559"/>
        </w:trPr>
        <w:tc>
          <w:tcPr>
            <w:tcW w:w="4644" w:type="dxa"/>
          </w:tcPr>
          <w:p w14:paraId="5190345C" w14:textId="77777777" w:rsidR="008D169C" w:rsidRPr="008D169C" w:rsidRDefault="008D169C" w:rsidP="008D169C">
            <w:pPr>
              <w:pStyle w:val="ConsNormal"/>
              <w:tabs>
                <w:tab w:val="left" w:pos="1134"/>
              </w:tabs>
              <w:ind w:right="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169C">
              <w:rPr>
                <w:rFonts w:ascii="Times New Roman" w:hAnsi="Times New Roman"/>
                <w:b/>
                <w:sz w:val="22"/>
                <w:szCs w:val="22"/>
              </w:rPr>
              <w:t>ПАРТНЕРСТВО</w:t>
            </w:r>
          </w:p>
          <w:p w14:paraId="243587A3" w14:textId="77777777" w:rsidR="008D169C" w:rsidRPr="008D169C" w:rsidRDefault="008D169C" w:rsidP="008D169C">
            <w:pPr>
              <w:pStyle w:val="ConsNormal"/>
              <w:tabs>
                <w:tab w:val="left" w:pos="1134"/>
              </w:tabs>
              <w:ind w:right="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4A1465E" w14:textId="77777777" w:rsidR="008D169C" w:rsidRPr="008D169C" w:rsidRDefault="008D169C" w:rsidP="008D169C">
            <w:pPr>
              <w:pStyle w:val="ConsNormal"/>
              <w:tabs>
                <w:tab w:val="left" w:pos="1134"/>
              </w:tabs>
              <w:ind w:right="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169C">
              <w:rPr>
                <w:rFonts w:ascii="Times New Roman" w:hAnsi="Times New Roman"/>
                <w:b/>
                <w:sz w:val="22"/>
                <w:szCs w:val="22"/>
              </w:rPr>
              <w:t>Гражданин</w:t>
            </w:r>
          </w:p>
        </w:tc>
      </w:tr>
      <w:tr w:rsidR="008D169C" w:rsidRPr="00391DEA" w14:paraId="580CB6D9" w14:textId="77777777" w:rsidTr="00F47B2A">
        <w:trPr>
          <w:trHeight w:val="80"/>
        </w:trPr>
        <w:tc>
          <w:tcPr>
            <w:tcW w:w="4644" w:type="dxa"/>
          </w:tcPr>
          <w:p w14:paraId="0D9BC8ED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169C">
              <w:rPr>
                <w:b/>
                <w:sz w:val="22"/>
                <w:szCs w:val="22"/>
              </w:rPr>
              <w:t>Дачное некоммерческое партнерство</w:t>
            </w:r>
          </w:p>
          <w:p w14:paraId="2C77E63E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169C">
              <w:rPr>
                <w:b/>
                <w:sz w:val="22"/>
                <w:szCs w:val="22"/>
              </w:rPr>
              <w:t>«</w:t>
            </w:r>
            <w:r w:rsidR="004E3DC7">
              <w:rPr>
                <w:b/>
                <w:sz w:val="22"/>
                <w:szCs w:val="22"/>
              </w:rPr>
              <w:t>Волна</w:t>
            </w:r>
            <w:r w:rsidRPr="008D169C">
              <w:rPr>
                <w:b/>
                <w:sz w:val="22"/>
                <w:szCs w:val="22"/>
              </w:rPr>
              <w:t>»</w:t>
            </w:r>
          </w:p>
          <w:p w14:paraId="0EC8B091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>Юридический адрес: 143200, Московская область, Можайский район, г. Можайск, ул. Каракозова, д.40-а</w:t>
            </w:r>
          </w:p>
          <w:p w14:paraId="442A6E90" w14:textId="77777777" w:rsidR="008D169C" w:rsidRPr="008D169C" w:rsidRDefault="004E3DC7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1125075001897</w:t>
            </w:r>
            <w:r w:rsidR="008D169C" w:rsidRPr="008D169C">
              <w:rPr>
                <w:sz w:val="22"/>
                <w:szCs w:val="22"/>
              </w:rPr>
              <w:t xml:space="preserve">, </w:t>
            </w:r>
          </w:p>
          <w:p w14:paraId="2AE05385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>ИНН 5028</w:t>
            </w:r>
            <w:r w:rsidR="004E3DC7">
              <w:rPr>
                <w:sz w:val="22"/>
                <w:szCs w:val="22"/>
              </w:rPr>
              <w:t>029471</w:t>
            </w:r>
            <w:r w:rsidRPr="008D169C">
              <w:rPr>
                <w:sz w:val="22"/>
                <w:szCs w:val="22"/>
              </w:rPr>
              <w:t xml:space="preserve">, КПП </w:t>
            </w:r>
            <w:r w:rsidR="004E3DC7">
              <w:rPr>
                <w:sz w:val="22"/>
                <w:szCs w:val="22"/>
              </w:rPr>
              <w:t>502801001</w:t>
            </w:r>
          </w:p>
          <w:p w14:paraId="7AF0DA8C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>р/сч. 40703810</w:t>
            </w:r>
            <w:r w:rsidR="004E3DC7">
              <w:rPr>
                <w:sz w:val="22"/>
                <w:szCs w:val="22"/>
              </w:rPr>
              <w:t>897960000023</w:t>
            </w:r>
            <w:r w:rsidRPr="008D169C">
              <w:rPr>
                <w:sz w:val="22"/>
                <w:szCs w:val="22"/>
              </w:rPr>
              <w:t xml:space="preserve"> в </w:t>
            </w:r>
          </w:p>
          <w:p w14:paraId="04FD26C6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>МОСКОВСКОМ ФИЛИАЛЕ ПАО</w:t>
            </w:r>
          </w:p>
          <w:p w14:paraId="7EC51B6B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>«РОСБАНК» г. МОСКВА</w:t>
            </w:r>
          </w:p>
          <w:p w14:paraId="6AB9DF7D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 xml:space="preserve">БИК </w:t>
            </w:r>
            <w:r w:rsidR="0081568A">
              <w:rPr>
                <w:sz w:val="22"/>
                <w:szCs w:val="22"/>
              </w:rPr>
              <w:t>044525256</w:t>
            </w:r>
          </w:p>
          <w:p w14:paraId="77BFB5EB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sz w:val="22"/>
                <w:szCs w:val="22"/>
              </w:rPr>
              <w:t xml:space="preserve">к/сч. </w:t>
            </w:r>
            <w:r w:rsidR="0081568A">
              <w:rPr>
                <w:sz w:val="22"/>
                <w:szCs w:val="22"/>
              </w:rPr>
              <w:t>30101810000000000256</w:t>
            </w:r>
          </w:p>
          <w:p w14:paraId="10B2EDB6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5623FA" w14:textId="77777777" w:rsidR="00AD7716" w:rsidRDefault="00AD7716" w:rsidP="008D169C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72AF04E2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D169C">
              <w:rPr>
                <w:b/>
                <w:bCs/>
                <w:sz w:val="22"/>
                <w:szCs w:val="22"/>
              </w:rPr>
              <w:t>Председатель Правления</w:t>
            </w:r>
          </w:p>
          <w:p w14:paraId="3F5B54DA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2DD307B0" w14:textId="77777777" w:rsidR="008D169C" w:rsidRPr="008D169C" w:rsidRDefault="008D169C" w:rsidP="008D169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69C">
              <w:rPr>
                <w:b/>
                <w:bCs/>
                <w:sz w:val="22"/>
                <w:szCs w:val="22"/>
              </w:rPr>
              <w:t>_______________________ Д.С. Алешкин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13DAB246" w14:textId="77777777" w:rsidR="004E3DC7" w:rsidRDefault="004E3DC7" w:rsidP="008D16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47F5D7E8" w14:textId="77777777" w:rsidR="004E3DC7" w:rsidRDefault="004E3DC7" w:rsidP="008D16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D68CD20" w14:textId="77777777" w:rsidR="008D169C" w:rsidRPr="00CB11DE" w:rsidRDefault="004E3DC7" w:rsidP="008D16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78922967" w14:textId="77777777" w:rsidR="008D169C" w:rsidRPr="008D169C" w:rsidRDefault="008D169C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9C">
              <w:rPr>
                <w:rFonts w:ascii="Times New Roman" w:hAnsi="Times New Roman" w:cs="Times New Roman"/>
              </w:rPr>
              <w:t xml:space="preserve">дата рождения </w:t>
            </w:r>
            <w:r w:rsidR="004E3DC7">
              <w:rPr>
                <w:rFonts w:ascii="Times New Roman" w:hAnsi="Times New Roman" w:cs="Times New Roman"/>
              </w:rPr>
              <w:t>____________________</w:t>
            </w:r>
            <w:r w:rsidR="00DB3CAD">
              <w:rPr>
                <w:rFonts w:ascii="Times New Roman" w:hAnsi="Times New Roman" w:cs="Times New Roman"/>
              </w:rPr>
              <w:t xml:space="preserve"> </w:t>
            </w:r>
            <w:r w:rsidR="002E6380">
              <w:rPr>
                <w:rFonts w:ascii="Times New Roman" w:hAnsi="Times New Roman" w:cs="Times New Roman"/>
              </w:rPr>
              <w:t xml:space="preserve"> </w:t>
            </w:r>
            <w:r w:rsidRPr="008D169C">
              <w:rPr>
                <w:rFonts w:ascii="Times New Roman" w:hAnsi="Times New Roman" w:cs="Times New Roman"/>
              </w:rPr>
              <w:t>года</w:t>
            </w:r>
          </w:p>
          <w:p w14:paraId="1A4B3A06" w14:textId="77777777" w:rsidR="00F470CB" w:rsidRDefault="008D169C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9C">
              <w:rPr>
                <w:rFonts w:ascii="Times New Roman" w:hAnsi="Times New Roman" w:cs="Times New Roman"/>
              </w:rPr>
              <w:t>пол:</w:t>
            </w:r>
            <w:r w:rsidR="009B0234">
              <w:rPr>
                <w:rFonts w:ascii="Times New Roman" w:hAnsi="Times New Roman" w:cs="Times New Roman"/>
              </w:rPr>
              <w:t xml:space="preserve"> </w:t>
            </w:r>
            <w:r w:rsidR="004E3DC7">
              <w:rPr>
                <w:rFonts w:ascii="Times New Roman" w:hAnsi="Times New Roman" w:cs="Times New Roman"/>
              </w:rPr>
              <w:t>______________________</w:t>
            </w:r>
          </w:p>
          <w:p w14:paraId="52FDB758" w14:textId="77777777" w:rsidR="00C306E0" w:rsidRDefault="008D169C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9C">
              <w:rPr>
                <w:rFonts w:ascii="Times New Roman" w:hAnsi="Times New Roman" w:cs="Times New Roman"/>
              </w:rPr>
              <w:t>паспорт</w:t>
            </w:r>
            <w:r w:rsidR="0031766C">
              <w:rPr>
                <w:rFonts w:ascii="Times New Roman" w:hAnsi="Times New Roman" w:cs="Times New Roman"/>
              </w:rPr>
              <w:t xml:space="preserve"> гражданки</w:t>
            </w:r>
            <w:r w:rsidR="00F470CB">
              <w:rPr>
                <w:rFonts w:ascii="Times New Roman" w:hAnsi="Times New Roman" w:cs="Times New Roman"/>
              </w:rPr>
              <w:t xml:space="preserve"> Российской Федерации:</w:t>
            </w:r>
          </w:p>
          <w:p w14:paraId="6A6F8987" w14:textId="77777777" w:rsidR="004E3DC7" w:rsidRDefault="00E77BCD" w:rsidP="008A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4E3DC7">
              <w:rPr>
                <w:rFonts w:ascii="Times New Roman" w:hAnsi="Times New Roman" w:cs="Times New Roman"/>
              </w:rPr>
              <w:t>________</w:t>
            </w:r>
            <w:r w:rsidR="00281138">
              <w:rPr>
                <w:rFonts w:ascii="Times New Roman" w:hAnsi="Times New Roman" w:cs="Times New Roman"/>
              </w:rPr>
              <w:t xml:space="preserve"> № </w:t>
            </w:r>
            <w:r w:rsidR="004E3DC7">
              <w:rPr>
                <w:rFonts w:ascii="Times New Roman" w:hAnsi="Times New Roman" w:cs="Times New Roman"/>
              </w:rPr>
              <w:t>______________</w:t>
            </w:r>
          </w:p>
          <w:p w14:paraId="53FBE2B9" w14:textId="77777777" w:rsidR="008D169C" w:rsidRPr="008D169C" w:rsidRDefault="008D169C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9C">
              <w:rPr>
                <w:rFonts w:ascii="Times New Roman" w:hAnsi="Times New Roman" w:cs="Times New Roman"/>
              </w:rPr>
              <w:t>выдан</w:t>
            </w:r>
            <w:r w:rsidR="00DB3CAD">
              <w:rPr>
                <w:rFonts w:ascii="Times New Roman" w:hAnsi="Times New Roman" w:cs="Times New Roman"/>
              </w:rPr>
              <w:t xml:space="preserve">: </w:t>
            </w:r>
            <w:r w:rsidR="004E3DC7">
              <w:rPr>
                <w:rFonts w:ascii="Times New Roman" w:hAnsi="Times New Roman" w:cs="Times New Roman"/>
              </w:rPr>
              <w:t>_____________________________________ _____________________________________________</w:t>
            </w:r>
            <w:r w:rsidR="00C306E0">
              <w:rPr>
                <w:rFonts w:ascii="Times New Roman" w:hAnsi="Times New Roman" w:cs="Times New Roman"/>
              </w:rPr>
              <w:t>«</w:t>
            </w:r>
            <w:r w:rsidR="004E3DC7">
              <w:rPr>
                <w:rFonts w:ascii="Times New Roman" w:hAnsi="Times New Roman" w:cs="Times New Roman"/>
              </w:rPr>
              <w:t>____</w:t>
            </w:r>
            <w:r w:rsidR="007833ED">
              <w:rPr>
                <w:rFonts w:ascii="Times New Roman" w:hAnsi="Times New Roman" w:cs="Times New Roman"/>
              </w:rPr>
              <w:t>»</w:t>
            </w:r>
            <w:r w:rsidR="008610DB">
              <w:rPr>
                <w:rFonts w:ascii="Times New Roman" w:hAnsi="Times New Roman" w:cs="Times New Roman"/>
              </w:rPr>
              <w:t xml:space="preserve"> </w:t>
            </w:r>
            <w:r w:rsidR="004E3DC7">
              <w:rPr>
                <w:rFonts w:ascii="Times New Roman" w:hAnsi="Times New Roman" w:cs="Times New Roman"/>
              </w:rPr>
              <w:t>________________________</w:t>
            </w:r>
            <w:r w:rsidR="000F6AAE">
              <w:rPr>
                <w:rFonts w:ascii="Times New Roman" w:hAnsi="Times New Roman" w:cs="Times New Roman"/>
              </w:rPr>
              <w:t xml:space="preserve"> </w:t>
            </w:r>
            <w:r w:rsidRPr="008D169C">
              <w:rPr>
                <w:rFonts w:ascii="Times New Roman" w:hAnsi="Times New Roman" w:cs="Times New Roman"/>
              </w:rPr>
              <w:t xml:space="preserve">года, </w:t>
            </w:r>
          </w:p>
          <w:p w14:paraId="0135B584" w14:textId="77777777" w:rsidR="008D169C" w:rsidRPr="008D169C" w:rsidRDefault="008D169C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9C">
              <w:rPr>
                <w:rFonts w:ascii="Times New Roman" w:hAnsi="Times New Roman" w:cs="Times New Roman"/>
              </w:rPr>
              <w:t>код подразделен</w:t>
            </w:r>
            <w:r w:rsidR="00C306E0">
              <w:rPr>
                <w:rFonts w:ascii="Times New Roman" w:hAnsi="Times New Roman" w:cs="Times New Roman"/>
              </w:rPr>
              <w:t xml:space="preserve">ия </w:t>
            </w:r>
            <w:r w:rsidR="004E3DC7">
              <w:rPr>
                <w:rFonts w:ascii="Times New Roman" w:hAnsi="Times New Roman" w:cs="Times New Roman"/>
              </w:rPr>
              <w:t>______________________</w:t>
            </w:r>
          </w:p>
          <w:p w14:paraId="0481486C" w14:textId="77777777" w:rsidR="00C306E0" w:rsidRDefault="008D169C" w:rsidP="008D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D169C">
              <w:rPr>
                <w:rFonts w:ascii="Times New Roman" w:hAnsi="Times New Roman" w:cs="Times New Roman"/>
              </w:rPr>
              <w:t>зарегистрир</w:t>
            </w:r>
            <w:r w:rsidR="00C306E0">
              <w:rPr>
                <w:rFonts w:ascii="Times New Roman" w:hAnsi="Times New Roman" w:cs="Times New Roman"/>
              </w:rPr>
              <w:t xml:space="preserve">ованный(-ая) по </w:t>
            </w:r>
            <w:r w:rsidRPr="008D169C">
              <w:rPr>
                <w:rFonts w:ascii="Times New Roman" w:hAnsi="Times New Roman" w:cs="Times New Roman"/>
              </w:rPr>
              <w:t>адресу:</w:t>
            </w:r>
            <w:r w:rsidR="008610DB">
              <w:rPr>
                <w:rFonts w:ascii="Times New Roman" w:hAnsi="Times New Roman" w:cs="Times New Roman"/>
              </w:rPr>
              <w:t xml:space="preserve"> </w:t>
            </w:r>
            <w:r w:rsidR="004E3D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_____________</w:t>
            </w:r>
          </w:p>
          <w:p w14:paraId="6EC404F0" w14:textId="77777777" w:rsidR="004E3DC7" w:rsidRDefault="004E3DC7" w:rsidP="008D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___________________________________________</w:t>
            </w:r>
          </w:p>
          <w:p w14:paraId="70FE6F3E" w14:textId="77777777" w:rsidR="004E3DC7" w:rsidRPr="00F11BDB" w:rsidRDefault="00AD7716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6BFE8872" w14:textId="77777777" w:rsidR="005D5B6B" w:rsidRPr="00330F11" w:rsidRDefault="008D169C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9C">
              <w:rPr>
                <w:rFonts w:ascii="Times New Roman" w:hAnsi="Times New Roman" w:cs="Times New Roman"/>
              </w:rPr>
              <w:t>телефон</w:t>
            </w:r>
            <w:r w:rsidR="00374894" w:rsidRPr="00330F11">
              <w:rPr>
                <w:rFonts w:ascii="Times New Roman" w:hAnsi="Times New Roman" w:cs="Times New Roman"/>
              </w:rPr>
              <w:t xml:space="preserve">: </w:t>
            </w:r>
            <w:r w:rsidR="00AD7716">
              <w:rPr>
                <w:rFonts w:ascii="Times New Roman" w:hAnsi="Times New Roman" w:cs="Times New Roman"/>
              </w:rPr>
              <w:t>_____________________________________</w:t>
            </w:r>
          </w:p>
          <w:p w14:paraId="1EC55F0C" w14:textId="77777777" w:rsidR="005D5B6B" w:rsidRPr="00330F11" w:rsidRDefault="005D5B6B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DC1CEA" w14:textId="77777777" w:rsidR="008D169C" w:rsidRPr="00270148" w:rsidRDefault="00C306E0" w:rsidP="008D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148">
              <w:rPr>
                <w:rFonts w:ascii="Times New Roman" w:hAnsi="Times New Roman" w:cs="Times New Roman"/>
              </w:rPr>
              <w:t>___________</w:t>
            </w:r>
            <w:r w:rsidR="008D169C" w:rsidRPr="00270148">
              <w:rPr>
                <w:rFonts w:ascii="Times New Roman" w:hAnsi="Times New Roman" w:cs="Times New Roman"/>
              </w:rPr>
              <w:t>_______________________________</w:t>
            </w:r>
          </w:p>
          <w:p w14:paraId="5B4DF068" w14:textId="77777777" w:rsidR="005A02FB" w:rsidRPr="00270148" w:rsidRDefault="00C306E0" w:rsidP="005A02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0148">
              <w:rPr>
                <w:rFonts w:ascii="Times New Roman" w:hAnsi="Times New Roman" w:cs="Times New Roman"/>
                <w:i/>
              </w:rPr>
              <w:t>(</w:t>
            </w:r>
            <w:r w:rsidR="008D169C" w:rsidRPr="00F470CB">
              <w:rPr>
                <w:rFonts w:ascii="Times New Roman" w:hAnsi="Times New Roman" w:cs="Times New Roman"/>
                <w:i/>
              </w:rPr>
              <w:t>подпись</w:t>
            </w:r>
            <w:r w:rsidR="008D169C" w:rsidRPr="00270148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7ACF8057" w14:textId="77777777" w:rsidR="008D169C" w:rsidRPr="00270148" w:rsidRDefault="008D169C" w:rsidP="008D16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7B7DD3" w14:textId="77777777" w:rsidR="005A02FB" w:rsidRPr="00270148" w:rsidRDefault="005A02FB" w:rsidP="008D16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6B0A3" w14:textId="77777777" w:rsidR="00F44CE6" w:rsidRPr="00C306E0" w:rsidRDefault="00F44CE6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06E0">
        <w:rPr>
          <w:rFonts w:ascii="Times New Roman" w:eastAsia="Times New Roman" w:hAnsi="Times New Roman" w:cs="Times New Roman"/>
          <w:b/>
          <w:lang w:eastAsia="ru-RU"/>
        </w:rPr>
        <w:t>Реквизиты земельного участка, принадлежащего Инвестору:</w:t>
      </w:r>
    </w:p>
    <w:p w14:paraId="490344C4" w14:textId="77777777" w:rsidR="00F44CE6" w:rsidRDefault="00F44CE6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71EE3E" w14:textId="77777777" w:rsidR="00F44CE6" w:rsidRPr="005A02FB" w:rsidRDefault="00F44CE6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Кадастровый номер: </w:t>
      </w:r>
      <w:r w:rsidR="008068DB">
        <w:rPr>
          <w:rFonts w:ascii="Times New Roman" w:eastAsia="Times New Roman" w:hAnsi="Times New Roman" w:cs="Times New Roman"/>
          <w:lang w:eastAsia="ru-RU"/>
        </w:rPr>
        <w:t>50:18:0070216</w:t>
      </w:r>
      <w:r w:rsidR="00DA42AB">
        <w:rPr>
          <w:rFonts w:ascii="Times New Roman" w:eastAsia="Times New Roman" w:hAnsi="Times New Roman" w:cs="Times New Roman"/>
          <w:lang w:eastAsia="ru-RU"/>
        </w:rPr>
        <w:t>:</w:t>
      </w:r>
      <w:r w:rsidR="00AD7716">
        <w:rPr>
          <w:rFonts w:ascii="Times New Roman" w:eastAsia="Times New Roman" w:hAnsi="Times New Roman" w:cs="Times New Roman"/>
          <w:lang w:eastAsia="ru-RU"/>
        </w:rPr>
        <w:t>_______</w:t>
      </w:r>
      <w:r w:rsidR="002E63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532">
        <w:rPr>
          <w:rFonts w:ascii="Times New Roman" w:eastAsia="Times New Roman" w:hAnsi="Times New Roman" w:cs="Times New Roman"/>
          <w:lang w:eastAsia="ru-RU"/>
        </w:rPr>
        <w:t>Площадь:</w:t>
      </w:r>
      <w:r w:rsidR="00641C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716">
        <w:rPr>
          <w:rFonts w:ascii="Times New Roman" w:eastAsia="Times New Roman" w:hAnsi="Times New Roman" w:cs="Times New Roman"/>
          <w:lang w:eastAsia="ru-RU"/>
        </w:rPr>
        <w:t>________</w:t>
      </w:r>
      <w:r w:rsidR="004A69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148">
        <w:rPr>
          <w:rFonts w:ascii="Times New Roman" w:eastAsia="Times New Roman" w:hAnsi="Times New Roman" w:cs="Times New Roman"/>
          <w:lang w:eastAsia="ru-RU"/>
        </w:rPr>
        <w:t>кв</w:t>
      </w:r>
      <w:r>
        <w:rPr>
          <w:rFonts w:ascii="Times New Roman" w:eastAsia="Times New Roman" w:hAnsi="Times New Roman" w:cs="Times New Roman"/>
          <w:lang w:eastAsia="ru-RU"/>
        </w:rPr>
        <w:t>.м.</w:t>
      </w:r>
    </w:p>
    <w:p w14:paraId="36CD8E99" w14:textId="77777777" w:rsidR="00F44CE6" w:rsidRDefault="00F44CE6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E467C4" w14:textId="77777777" w:rsidR="00F44CE6" w:rsidRDefault="00F44CE6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0CB">
        <w:rPr>
          <w:rFonts w:ascii="Times New Roman" w:eastAsia="Times New Roman" w:hAnsi="Times New Roman" w:cs="Times New Roman"/>
          <w:b/>
          <w:lang w:eastAsia="ru-RU"/>
        </w:rPr>
        <w:t>Номер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(нумерация по плану ДНП «</w:t>
      </w:r>
      <w:r w:rsidR="00AD7716">
        <w:rPr>
          <w:rFonts w:ascii="Times New Roman" w:eastAsia="Times New Roman" w:hAnsi="Times New Roman" w:cs="Times New Roman"/>
          <w:lang w:eastAsia="ru-RU"/>
        </w:rPr>
        <w:t>Волна</w:t>
      </w:r>
      <w:r>
        <w:rPr>
          <w:rFonts w:ascii="Times New Roman" w:eastAsia="Times New Roman" w:hAnsi="Times New Roman" w:cs="Times New Roman"/>
          <w:lang w:eastAsia="ru-RU"/>
        </w:rPr>
        <w:t xml:space="preserve">»): </w:t>
      </w:r>
      <w:r w:rsidR="00AD7716">
        <w:rPr>
          <w:rFonts w:ascii="Times New Roman" w:eastAsia="Times New Roman" w:hAnsi="Times New Roman" w:cs="Times New Roman"/>
          <w:lang w:eastAsia="ru-RU"/>
        </w:rPr>
        <w:t>_______</w:t>
      </w:r>
    </w:p>
    <w:p w14:paraId="036D7810" w14:textId="77777777" w:rsidR="00F11BDB" w:rsidRPr="00F44CE6" w:rsidRDefault="00F11BDB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A3B796" w14:textId="77777777" w:rsidR="00F44CE6" w:rsidRPr="005A02FB" w:rsidRDefault="00F44CE6" w:rsidP="00F44C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C6AAB1" w14:textId="77777777" w:rsidR="005A02FB" w:rsidRPr="005A02FB" w:rsidRDefault="005A02FB" w:rsidP="008D16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A02FB" w:rsidRPr="005A02FB" w:rsidSect="008B4F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87E7" w14:textId="77777777" w:rsidR="00B04C78" w:rsidRDefault="00B04C78" w:rsidP="00C0013C">
      <w:pPr>
        <w:spacing w:after="0" w:line="240" w:lineRule="auto"/>
      </w:pPr>
      <w:r>
        <w:separator/>
      </w:r>
    </w:p>
  </w:endnote>
  <w:endnote w:type="continuationSeparator" w:id="0">
    <w:p w14:paraId="328BC4F3" w14:textId="77777777" w:rsidR="00B04C78" w:rsidRDefault="00B04C78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517668"/>
      <w:docPartObj>
        <w:docPartGallery w:val="Page Numbers (Bottom of Page)"/>
        <w:docPartUnique/>
      </w:docPartObj>
    </w:sdtPr>
    <w:sdtEndPr/>
    <w:sdtContent>
      <w:p w14:paraId="48D974B4" w14:textId="77777777" w:rsidR="00C0013C" w:rsidRDefault="00CF4719">
        <w:pPr>
          <w:pStyle w:val="aa"/>
          <w:jc w:val="right"/>
        </w:pPr>
        <w:r>
          <w:fldChar w:fldCharType="begin"/>
        </w:r>
        <w:r w:rsidR="00C0013C">
          <w:instrText>PAGE   \* MERGEFORMAT</w:instrText>
        </w:r>
        <w:r>
          <w:fldChar w:fldCharType="separate"/>
        </w:r>
        <w:r w:rsidR="009953CF">
          <w:rPr>
            <w:noProof/>
          </w:rPr>
          <w:t>3</w:t>
        </w:r>
        <w:r>
          <w:fldChar w:fldCharType="end"/>
        </w:r>
      </w:p>
    </w:sdtContent>
  </w:sdt>
  <w:p w14:paraId="595EFFB2" w14:textId="77777777" w:rsidR="00C0013C" w:rsidRDefault="00C001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9AC1" w14:textId="77777777" w:rsidR="00B04C78" w:rsidRDefault="00B04C78" w:rsidP="00C0013C">
      <w:pPr>
        <w:spacing w:after="0" w:line="240" w:lineRule="auto"/>
      </w:pPr>
      <w:r>
        <w:separator/>
      </w:r>
    </w:p>
  </w:footnote>
  <w:footnote w:type="continuationSeparator" w:id="0">
    <w:p w14:paraId="32D9FA57" w14:textId="77777777" w:rsidR="00B04C78" w:rsidRDefault="00B04C78" w:rsidP="00C0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1F3"/>
    <w:multiLevelType w:val="multilevel"/>
    <w:tmpl w:val="42CC0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3448E"/>
    <w:multiLevelType w:val="hybridMultilevel"/>
    <w:tmpl w:val="85B6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184"/>
    <w:multiLevelType w:val="multilevel"/>
    <w:tmpl w:val="42CC01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76331A"/>
    <w:multiLevelType w:val="multilevel"/>
    <w:tmpl w:val="42CC0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0D07E1"/>
    <w:multiLevelType w:val="multilevel"/>
    <w:tmpl w:val="40602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B08F6"/>
    <w:multiLevelType w:val="multilevel"/>
    <w:tmpl w:val="D784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91E9A"/>
    <w:multiLevelType w:val="multilevel"/>
    <w:tmpl w:val="16BA21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240032"/>
    <w:multiLevelType w:val="multilevel"/>
    <w:tmpl w:val="42CC0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DB5DF5"/>
    <w:multiLevelType w:val="multilevel"/>
    <w:tmpl w:val="721060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A5CD0"/>
    <w:multiLevelType w:val="multilevel"/>
    <w:tmpl w:val="42CC0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EC54B6"/>
    <w:multiLevelType w:val="multilevel"/>
    <w:tmpl w:val="40602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9F119F"/>
    <w:multiLevelType w:val="multilevel"/>
    <w:tmpl w:val="42CC0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03915"/>
    <w:multiLevelType w:val="multilevel"/>
    <w:tmpl w:val="16BA21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61503B"/>
    <w:multiLevelType w:val="multilevel"/>
    <w:tmpl w:val="42CC0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B6"/>
    <w:rsid w:val="000230EF"/>
    <w:rsid w:val="00026983"/>
    <w:rsid w:val="00027CBE"/>
    <w:rsid w:val="00047227"/>
    <w:rsid w:val="00067C37"/>
    <w:rsid w:val="000712B6"/>
    <w:rsid w:val="00081E87"/>
    <w:rsid w:val="000829AF"/>
    <w:rsid w:val="0008319F"/>
    <w:rsid w:val="00087D8A"/>
    <w:rsid w:val="000C2622"/>
    <w:rsid w:val="000C4966"/>
    <w:rsid w:val="000D3448"/>
    <w:rsid w:val="000F6AAE"/>
    <w:rsid w:val="0010120D"/>
    <w:rsid w:val="001223CA"/>
    <w:rsid w:val="00127AE3"/>
    <w:rsid w:val="00136B96"/>
    <w:rsid w:val="00164221"/>
    <w:rsid w:val="00171E00"/>
    <w:rsid w:val="00191D8A"/>
    <w:rsid w:val="001A13EE"/>
    <w:rsid w:val="001A1A7D"/>
    <w:rsid w:val="001B5634"/>
    <w:rsid w:val="001E1D8F"/>
    <w:rsid w:val="00210796"/>
    <w:rsid w:val="00210980"/>
    <w:rsid w:val="00210CB1"/>
    <w:rsid w:val="00216A9D"/>
    <w:rsid w:val="00236F61"/>
    <w:rsid w:val="002471BC"/>
    <w:rsid w:val="002530D9"/>
    <w:rsid w:val="0026653E"/>
    <w:rsid w:val="00267B00"/>
    <w:rsid w:val="00270148"/>
    <w:rsid w:val="0027349C"/>
    <w:rsid w:val="00281138"/>
    <w:rsid w:val="002827FE"/>
    <w:rsid w:val="002A21AC"/>
    <w:rsid w:val="002B3944"/>
    <w:rsid w:val="002D400F"/>
    <w:rsid w:val="002D62A4"/>
    <w:rsid w:val="002D6764"/>
    <w:rsid w:val="002E5712"/>
    <w:rsid w:val="002E6380"/>
    <w:rsid w:val="002F2932"/>
    <w:rsid w:val="00303CE8"/>
    <w:rsid w:val="0031766C"/>
    <w:rsid w:val="00330F11"/>
    <w:rsid w:val="00334E6B"/>
    <w:rsid w:val="00355914"/>
    <w:rsid w:val="003665A5"/>
    <w:rsid w:val="00374894"/>
    <w:rsid w:val="00391DEA"/>
    <w:rsid w:val="003D248D"/>
    <w:rsid w:val="003D31DF"/>
    <w:rsid w:val="003E11A1"/>
    <w:rsid w:val="003F65E6"/>
    <w:rsid w:val="004163E9"/>
    <w:rsid w:val="00423C58"/>
    <w:rsid w:val="00425AA5"/>
    <w:rsid w:val="00445886"/>
    <w:rsid w:val="0046013F"/>
    <w:rsid w:val="004638F4"/>
    <w:rsid w:val="004652AC"/>
    <w:rsid w:val="00475BAD"/>
    <w:rsid w:val="00477C42"/>
    <w:rsid w:val="00494745"/>
    <w:rsid w:val="004A6917"/>
    <w:rsid w:val="004C6547"/>
    <w:rsid w:val="004D0956"/>
    <w:rsid w:val="004E0A0B"/>
    <w:rsid w:val="004E3DC7"/>
    <w:rsid w:val="004F569B"/>
    <w:rsid w:val="0050106C"/>
    <w:rsid w:val="00506E54"/>
    <w:rsid w:val="005331CF"/>
    <w:rsid w:val="00552252"/>
    <w:rsid w:val="005753D1"/>
    <w:rsid w:val="00593D11"/>
    <w:rsid w:val="00596B30"/>
    <w:rsid w:val="005A02FB"/>
    <w:rsid w:val="005D23DF"/>
    <w:rsid w:val="005D5B6B"/>
    <w:rsid w:val="006001F4"/>
    <w:rsid w:val="0060589F"/>
    <w:rsid w:val="0062128C"/>
    <w:rsid w:val="00633DCB"/>
    <w:rsid w:val="00641CDB"/>
    <w:rsid w:val="00657A0D"/>
    <w:rsid w:val="00687C65"/>
    <w:rsid w:val="00696BB0"/>
    <w:rsid w:val="006B2257"/>
    <w:rsid w:val="006D6A54"/>
    <w:rsid w:val="006E7607"/>
    <w:rsid w:val="006F15B6"/>
    <w:rsid w:val="0071308F"/>
    <w:rsid w:val="007134D2"/>
    <w:rsid w:val="00744A95"/>
    <w:rsid w:val="0075068D"/>
    <w:rsid w:val="00755830"/>
    <w:rsid w:val="00770FEA"/>
    <w:rsid w:val="007734B7"/>
    <w:rsid w:val="00775B49"/>
    <w:rsid w:val="007833ED"/>
    <w:rsid w:val="00796935"/>
    <w:rsid w:val="007A0D6F"/>
    <w:rsid w:val="007A3C41"/>
    <w:rsid w:val="007C41FD"/>
    <w:rsid w:val="007D4C53"/>
    <w:rsid w:val="007E4F8C"/>
    <w:rsid w:val="007F20E8"/>
    <w:rsid w:val="007F4788"/>
    <w:rsid w:val="007F53EE"/>
    <w:rsid w:val="008068DB"/>
    <w:rsid w:val="0081065E"/>
    <w:rsid w:val="0081568A"/>
    <w:rsid w:val="00817049"/>
    <w:rsid w:val="00822ED8"/>
    <w:rsid w:val="008610DB"/>
    <w:rsid w:val="0086190C"/>
    <w:rsid w:val="00862A64"/>
    <w:rsid w:val="00871046"/>
    <w:rsid w:val="00874648"/>
    <w:rsid w:val="00883788"/>
    <w:rsid w:val="00886CDB"/>
    <w:rsid w:val="00894AB9"/>
    <w:rsid w:val="008A5B77"/>
    <w:rsid w:val="008B4927"/>
    <w:rsid w:val="008B4F36"/>
    <w:rsid w:val="008B5009"/>
    <w:rsid w:val="008C08B1"/>
    <w:rsid w:val="008D085C"/>
    <w:rsid w:val="008D169C"/>
    <w:rsid w:val="008F3874"/>
    <w:rsid w:val="008F7752"/>
    <w:rsid w:val="00904C83"/>
    <w:rsid w:val="00914544"/>
    <w:rsid w:val="009342E7"/>
    <w:rsid w:val="00945DB3"/>
    <w:rsid w:val="009513E5"/>
    <w:rsid w:val="00956688"/>
    <w:rsid w:val="00965234"/>
    <w:rsid w:val="00966A0B"/>
    <w:rsid w:val="00974A8C"/>
    <w:rsid w:val="00993CF7"/>
    <w:rsid w:val="009953CF"/>
    <w:rsid w:val="009A2B92"/>
    <w:rsid w:val="009A7CDA"/>
    <w:rsid w:val="009B0234"/>
    <w:rsid w:val="009B3AD2"/>
    <w:rsid w:val="009B5532"/>
    <w:rsid w:val="009C204D"/>
    <w:rsid w:val="009D011E"/>
    <w:rsid w:val="009D2094"/>
    <w:rsid w:val="009D53D0"/>
    <w:rsid w:val="00A127D1"/>
    <w:rsid w:val="00A3042D"/>
    <w:rsid w:val="00A36EFE"/>
    <w:rsid w:val="00A37DFD"/>
    <w:rsid w:val="00A41732"/>
    <w:rsid w:val="00A41E81"/>
    <w:rsid w:val="00A67958"/>
    <w:rsid w:val="00A7008C"/>
    <w:rsid w:val="00A83313"/>
    <w:rsid w:val="00A857E3"/>
    <w:rsid w:val="00AC23A7"/>
    <w:rsid w:val="00AC3A9B"/>
    <w:rsid w:val="00AD6C63"/>
    <w:rsid w:val="00AD7716"/>
    <w:rsid w:val="00AE0748"/>
    <w:rsid w:val="00B04C78"/>
    <w:rsid w:val="00B70728"/>
    <w:rsid w:val="00B73E8D"/>
    <w:rsid w:val="00B8630F"/>
    <w:rsid w:val="00B93B55"/>
    <w:rsid w:val="00B93EDC"/>
    <w:rsid w:val="00BC78EF"/>
    <w:rsid w:val="00BD416F"/>
    <w:rsid w:val="00BD753C"/>
    <w:rsid w:val="00BE50A0"/>
    <w:rsid w:val="00BE73F6"/>
    <w:rsid w:val="00BE7C78"/>
    <w:rsid w:val="00BF1CC0"/>
    <w:rsid w:val="00BF5B49"/>
    <w:rsid w:val="00C00027"/>
    <w:rsid w:val="00C0013C"/>
    <w:rsid w:val="00C125A1"/>
    <w:rsid w:val="00C23128"/>
    <w:rsid w:val="00C2719A"/>
    <w:rsid w:val="00C306E0"/>
    <w:rsid w:val="00C34B8B"/>
    <w:rsid w:val="00C45CF2"/>
    <w:rsid w:val="00C503B0"/>
    <w:rsid w:val="00C52F5E"/>
    <w:rsid w:val="00CB11DE"/>
    <w:rsid w:val="00CB672A"/>
    <w:rsid w:val="00CD0FA1"/>
    <w:rsid w:val="00CD17DB"/>
    <w:rsid w:val="00CD3C56"/>
    <w:rsid w:val="00CD681D"/>
    <w:rsid w:val="00CE7799"/>
    <w:rsid w:val="00CF4719"/>
    <w:rsid w:val="00CF5D80"/>
    <w:rsid w:val="00D158FC"/>
    <w:rsid w:val="00D17E82"/>
    <w:rsid w:val="00D45B77"/>
    <w:rsid w:val="00D57A8A"/>
    <w:rsid w:val="00D91E3E"/>
    <w:rsid w:val="00DA42AB"/>
    <w:rsid w:val="00DB3CAD"/>
    <w:rsid w:val="00DD5E4B"/>
    <w:rsid w:val="00DE0827"/>
    <w:rsid w:val="00DE5844"/>
    <w:rsid w:val="00E041BD"/>
    <w:rsid w:val="00E15910"/>
    <w:rsid w:val="00E53DA9"/>
    <w:rsid w:val="00E56319"/>
    <w:rsid w:val="00E5736A"/>
    <w:rsid w:val="00E630EE"/>
    <w:rsid w:val="00E64FDC"/>
    <w:rsid w:val="00E77BCD"/>
    <w:rsid w:val="00E81A59"/>
    <w:rsid w:val="00E8559E"/>
    <w:rsid w:val="00E93EF8"/>
    <w:rsid w:val="00E9575C"/>
    <w:rsid w:val="00E96481"/>
    <w:rsid w:val="00EA0253"/>
    <w:rsid w:val="00EC02EF"/>
    <w:rsid w:val="00EF0E68"/>
    <w:rsid w:val="00EF4271"/>
    <w:rsid w:val="00EF6489"/>
    <w:rsid w:val="00EF7FF1"/>
    <w:rsid w:val="00F000FE"/>
    <w:rsid w:val="00F11BDB"/>
    <w:rsid w:val="00F44CE6"/>
    <w:rsid w:val="00F470CB"/>
    <w:rsid w:val="00F60A62"/>
    <w:rsid w:val="00F7101E"/>
    <w:rsid w:val="00F74AE1"/>
    <w:rsid w:val="00FA4699"/>
    <w:rsid w:val="00FB3908"/>
    <w:rsid w:val="00FB39D0"/>
    <w:rsid w:val="00FB7E1D"/>
    <w:rsid w:val="00FC51F9"/>
    <w:rsid w:val="00FE1171"/>
    <w:rsid w:val="00FE24B6"/>
    <w:rsid w:val="00FF1C8F"/>
    <w:rsid w:val="00FF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390"/>
  <w15:docId w15:val="{20589D01-4339-42FA-8E8D-070A4AD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4B6"/>
    <w:rPr>
      <w:b/>
      <w:bCs/>
    </w:rPr>
  </w:style>
  <w:style w:type="table" w:styleId="a5">
    <w:name w:val="Table Grid"/>
    <w:basedOn w:val="a1"/>
    <w:uiPriority w:val="39"/>
    <w:rsid w:val="00DE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569B"/>
    <w:pPr>
      <w:ind w:left="720"/>
      <w:contextualSpacing/>
    </w:pPr>
  </w:style>
  <w:style w:type="character" w:styleId="a7">
    <w:name w:val="Hyperlink"/>
    <w:rsid w:val="008D169C"/>
    <w:rPr>
      <w:color w:val="0563C1"/>
      <w:u w:val="single"/>
    </w:rPr>
  </w:style>
  <w:style w:type="paragraph" w:customStyle="1" w:styleId="ConsNormal">
    <w:name w:val="ConsNormal"/>
    <w:rsid w:val="008D16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2">
    <w:name w:val="H2"/>
    <w:basedOn w:val="a"/>
    <w:next w:val="a"/>
    <w:rsid w:val="008D169C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0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13C"/>
  </w:style>
  <w:style w:type="paragraph" w:styleId="aa">
    <w:name w:val="footer"/>
    <w:basedOn w:val="a"/>
    <w:link w:val="ab"/>
    <w:uiPriority w:val="99"/>
    <w:unhideWhenUsed/>
    <w:rsid w:val="00C0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13C"/>
  </w:style>
  <w:style w:type="paragraph" w:styleId="ac">
    <w:name w:val="Balloon Text"/>
    <w:basedOn w:val="a"/>
    <w:link w:val="ad"/>
    <w:uiPriority w:val="99"/>
    <w:semiHidden/>
    <w:unhideWhenUsed/>
    <w:rsid w:val="004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eg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B4D5-8B21-48F9-B641-9E436C4D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Bogatikov</dc:creator>
  <cp:lastModifiedBy>А Ольга</cp:lastModifiedBy>
  <cp:revision>2</cp:revision>
  <cp:lastPrinted>2019-05-28T11:00:00Z</cp:lastPrinted>
  <dcterms:created xsi:type="dcterms:W3CDTF">2019-07-09T07:43:00Z</dcterms:created>
  <dcterms:modified xsi:type="dcterms:W3CDTF">2019-07-09T07:43:00Z</dcterms:modified>
</cp:coreProperties>
</file>