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2F0F" w14:textId="77777777" w:rsidR="001617FB" w:rsidRPr="0083487C" w:rsidRDefault="001617FB" w:rsidP="001617FB">
      <w:pPr>
        <w:pStyle w:val="a3"/>
        <w:tabs>
          <w:tab w:val="clear" w:pos="4153"/>
          <w:tab w:val="clear" w:pos="8306"/>
          <w:tab w:val="left" w:pos="709"/>
        </w:tabs>
        <w:jc w:val="both"/>
        <w:rPr>
          <w:szCs w:val="24"/>
        </w:rPr>
      </w:pPr>
    </w:p>
    <w:p w14:paraId="3B3E1F54" w14:textId="77777777" w:rsidR="001617FB" w:rsidRPr="0083487C" w:rsidRDefault="001617FB" w:rsidP="001617FB">
      <w:pPr>
        <w:jc w:val="center"/>
        <w:rPr>
          <w:b/>
          <w:szCs w:val="24"/>
        </w:rPr>
      </w:pPr>
      <w:r w:rsidRPr="0083487C">
        <w:rPr>
          <w:b/>
          <w:szCs w:val="24"/>
        </w:rPr>
        <w:t>ДОГОВОР</w:t>
      </w:r>
      <w:r>
        <w:rPr>
          <w:b/>
          <w:szCs w:val="24"/>
        </w:rPr>
        <w:t xml:space="preserve"> № </w:t>
      </w:r>
      <w:r w:rsidR="002E614F">
        <w:rPr>
          <w:b/>
          <w:szCs w:val="24"/>
        </w:rPr>
        <w:t>1/07</w:t>
      </w:r>
    </w:p>
    <w:p w14:paraId="5944B1EE" w14:textId="77777777" w:rsidR="001617FB" w:rsidRPr="0083487C" w:rsidRDefault="001617FB" w:rsidP="001617FB">
      <w:pPr>
        <w:jc w:val="center"/>
        <w:rPr>
          <w:b/>
          <w:szCs w:val="24"/>
        </w:rPr>
      </w:pPr>
      <w:r w:rsidRPr="0083487C">
        <w:rPr>
          <w:b/>
          <w:szCs w:val="24"/>
        </w:rPr>
        <w:t>ПРОСТОГО ТОВАРИЩЕСТВА</w:t>
      </w:r>
    </w:p>
    <w:p w14:paraId="3B6ADE30" w14:textId="77777777" w:rsidR="001617FB" w:rsidRPr="0083487C" w:rsidRDefault="001617FB" w:rsidP="001617FB">
      <w:pPr>
        <w:jc w:val="center"/>
        <w:rPr>
          <w:b/>
          <w:szCs w:val="24"/>
        </w:rPr>
      </w:pPr>
      <w:r w:rsidRPr="0083487C">
        <w:rPr>
          <w:b/>
          <w:szCs w:val="24"/>
        </w:rPr>
        <w:t>(ДОГОВОР О СОВМЕСТНОЙ ДЕЯТЕЛЬНОСТИ)</w:t>
      </w:r>
    </w:p>
    <w:p w14:paraId="0DDAB267" w14:textId="77777777" w:rsidR="001617FB" w:rsidRPr="0083487C" w:rsidRDefault="001617FB" w:rsidP="001617FB">
      <w:pPr>
        <w:jc w:val="both"/>
        <w:rPr>
          <w:szCs w:val="24"/>
        </w:rPr>
      </w:pPr>
    </w:p>
    <w:p w14:paraId="19FAE087" w14:textId="77777777" w:rsidR="001617FB" w:rsidRPr="0083487C" w:rsidRDefault="001617FB" w:rsidP="001617FB">
      <w:pPr>
        <w:jc w:val="both"/>
        <w:rPr>
          <w:szCs w:val="24"/>
        </w:rPr>
      </w:pPr>
      <w:r w:rsidRPr="0083487C">
        <w:rPr>
          <w:szCs w:val="24"/>
        </w:rPr>
        <w:t>Моск</w:t>
      </w:r>
      <w:r w:rsidR="00AD3190">
        <w:rPr>
          <w:szCs w:val="24"/>
        </w:rPr>
        <w:t>овская область, г. Можайск</w:t>
      </w:r>
      <w:r w:rsidR="0005177B">
        <w:rPr>
          <w:szCs w:val="24"/>
        </w:rPr>
        <w:t xml:space="preserve">                                         </w:t>
      </w:r>
      <w:r w:rsidR="00FA6731">
        <w:rPr>
          <w:szCs w:val="24"/>
        </w:rPr>
        <w:t xml:space="preserve">         </w:t>
      </w:r>
      <w:r w:rsidR="002E614F">
        <w:rPr>
          <w:szCs w:val="24"/>
        </w:rPr>
        <w:t xml:space="preserve">                   1 июля</w:t>
      </w:r>
      <w:r w:rsidRPr="0083487C">
        <w:rPr>
          <w:szCs w:val="24"/>
        </w:rPr>
        <w:t xml:space="preserve"> 20</w:t>
      </w:r>
      <w:r w:rsidR="002E614F">
        <w:rPr>
          <w:szCs w:val="24"/>
        </w:rPr>
        <w:t>19</w:t>
      </w:r>
      <w:r w:rsidRPr="0083487C">
        <w:rPr>
          <w:szCs w:val="24"/>
        </w:rPr>
        <w:t xml:space="preserve"> г.</w:t>
      </w:r>
    </w:p>
    <w:p w14:paraId="48845CFB" w14:textId="77777777" w:rsidR="001617FB" w:rsidRPr="0083487C" w:rsidRDefault="001617FB" w:rsidP="001617FB">
      <w:pPr>
        <w:jc w:val="both"/>
        <w:rPr>
          <w:szCs w:val="24"/>
        </w:rPr>
      </w:pPr>
    </w:p>
    <w:p w14:paraId="18EFDD08" w14:textId="77777777" w:rsidR="001617FB" w:rsidRPr="0083487C" w:rsidRDefault="00AD3190" w:rsidP="001617FB">
      <w:pPr>
        <w:jc w:val="both"/>
        <w:rPr>
          <w:szCs w:val="24"/>
        </w:rPr>
      </w:pPr>
      <w:r>
        <w:rPr>
          <w:b/>
          <w:szCs w:val="24"/>
        </w:rPr>
        <w:t>Дачное некоммерческое партнерство</w:t>
      </w:r>
      <w:r w:rsidR="001617FB" w:rsidRPr="0083487C">
        <w:rPr>
          <w:b/>
          <w:szCs w:val="24"/>
        </w:rPr>
        <w:t xml:space="preserve"> «</w:t>
      </w:r>
      <w:r>
        <w:rPr>
          <w:b/>
          <w:szCs w:val="24"/>
        </w:rPr>
        <w:t>Солнечный берег</w:t>
      </w:r>
      <w:r w:rsidR="001617FB" w:rsidRPr="0083487C">
        <w:rPr>
          <w:b/>
          <w:szCs w:val="24"/>
        </w:rPr>
        <w:t xml:space="preserve">», </w:t>
      </w:r>
      <w:r w:rsidR="001617FB" w:rsidRPr="0083487C">
        <w:rPr>
          <w:szCs w:val="24"/>
        </w:rPr>
        <w:t xml:space="preserve">в лице </w:t>
      </w:r>
      <w:r>
        <w:rPr>
          <w:szCs w:val="24"/>
        </w:rPr>
        <w:t xml:space="preserve">председателя Правления </w:t>
      </w:r>
      <w:r w:rsidR="00426945">
        <w:rPr>
          <w:szCs w:val="24"/>
        </w:rPr>
        <w:t>Перелета Сергея Викторовича</w:t>
      </w:r>
      <w:r>
        <w:rPr>
          <w:szCs w:val="24"/>
        </w:rPr>
        <w:t>,</w:t>
      </w:r>
      <w:r w:rsidR="001617FB" w:rsidRPr="0083487C">
        <w:rPr>
          <w:szCs w:val="24"/>
        </w:rPr>
        <w:t xml:space="preserve"> действующего на основании Устава</w:t>
      </w:r>
      <w:r>
        <w:rPr>
          <w:szCs w:val="24"/>
        </w:rPr>
        <w:t xml:space="preserve"> партнерства</w:t>
      </w:r>
      <w:r w:rsidR="001617FB" w:rsidRPr="0083487C">
        <w:rPr>
          <w:szCs w:val="24"/>
        </w:rPr>
        <w:t>, именуемое далее Товарищ 1,</w:t>
      </w:r>
    </w:p>
    <w:p w14:paraId="44FF3933" w14:textId="77777777" w:rsidR="001617FB" w:rsidRPr="0083487C" w:rsidRDefault="001617FB" w:rsidP="001617FB">
      <w:pPr>
        <w:jc w:val="both"/>
        <w:rPr>
          <w:szCs w:val="24"/>
        </w:rPr>
      </w:pPr>
      <w:r w:rsidRPr="0083487C">
        <w:rPr>
          <w:b/>
          <w:bCs/>
          <w:szCs w:val="24"/>
        </w:rPr>
        <w:t xml:space="preserve">и </w:t>
      </w:r>
      <w:r w:rsidR="004C071E">
        <w:rPr>
          <w:b/>
          <w:bCs/>
          <w:szCs w:val="24"/>
        </w:rPr>
        <w:t>Садоводческое некоммерческое товарищество</w:t>
      </w:r>
      <w:r w:rsidRPr="0083487C">
        <w:rPr>
          <w:b/>
          <w:bCs/>
          <w:szCs w:val="24"/>
        </w:rPr>
        <w:t xml:space="preserve"> «В</w:t>
      </w:r>
      <w:r w:rsidR="00AD3190">
        <w:rPr>
          <w:b/>
          <w:bCs/>
          <w:szCs w:val="24"/>
        </w:rPr>
        <w:t>олна</w:t>
      </w:r>
      <w:r w:rsidRPr="0083487C">
        <w:rPr>
          <w:b/>
          <w:bCs/>
          <w:szCs w:val="24"/>
        </w:rPr>
        <w:t>»</w:t>
      </w:r>
      <w:r w:rsidRPr="0083487C">
        <w:rPr>
          <w:b/>
          <w:szCs w:val="24"/>
        </w:rPr>
        <w:t xml:space="preserve">, </w:t>
      </w:r>
      <w:r w:rsidRPr="0083487C">
        <w:rPr>
          <w:szCs w:val="24"/>
        </w:rPr>
        <w:t xml:space="preserve">в лице </w:t>
      </w:r>
      <w:r w:rsidR="00AD3190">
        <w:rPr>
          <w:szCs w:val="24"/>
        </w:rPr>
        <w:t>председателя Правления</w:t>
      </w:r>
      <w:r w:rsidRPr="0083487C">
        <w:rPr>
          <w:szCs w:val="24"/>
        </w:rPr>
        <w:t xml:space="preserve"> </w:t>
      </w:r>
      <w:r w:rsidR="00AF0B7C">
        <w:rPr>
          <w:szCs w:val="24"/>
        </w:rPr>
        <w:t>Алешкина Дениса Сергеевича</w:t>
      </w:r>
      <w:r w:rsidRPr="0083487C">
        <w:rPr>
          <w:szCs w:val="24"/>
        </w:rPr>
        <w:t xml:space="preserve">, действующего на основании Устава </w:t>
      </w:r>
      <w:r w:rsidR="00AD3190">
        <w:rPr>
          <w:szCs w:val="24"/>
        </w:rPr>
        <w:t>партнерства</w:t>
      </w:r>
      <w:r w:rsidRPr="0083487C">
        <w:rPr>
          <w:szCs w:val="24"/>
        </w:rPr>
        <w:t>, именуемое далее Товарищ 2,</w:t>
      </w:r>
    </w:p>
    <w:p w14:paraId="0E422356" w14:textId="77777777" w:rsidR="001617FB" w:rsidRPr="0083487C" w:rsidRDefault="001617FB" w:rsidP="001617FB">
      <w:pPr>
        <w:jc w:val="both"/>
        <w:rPr>
          <w:szCs w:val="24"/>
        </w:rPr>
      </w:pPr>
      <w:r w:rsidRPr="0083487C">
        <w:rPr>
          <w:szCs w:val="24"/>
        </w:rPr>
        <w:t>именуемые в дальнейшем “Товарищами”, руководствуясь действующим гражданским законодательством заключили настоящий договор о нижеследующем:</w:t>
      </w:r>
    </w:p>
    <w:p w14:paraId="1A524A80" w14:textId="77777777" w:rsidR="001617FB" w:rsidRPr="0083487C" w:rsidRDefault="001617FB" w:rsidP="001617FB">
      <w:pPr>
        <w:jc w:val="both"/>
        <w:rPr>
          <w:szCs w:val="24"/>
        </w:rPr>
      </w:pPr>
    </w:p>
    <w:p w14:paraId="6200C313" w14:textId="77777777" w:rsidR="001617FB" w:rsidRPr="0083487C" w:rsidRDefault="001617FB" w:rsidP="001617FB">
      <w:pPr>
        <w:jc w:val="both"/>
        <w:rPr>
          <w:b/>
          <w:szCs w:val="24"/>
        </w:rPr>
      </w:pPr>
      <w:r w:rsidRPr="0083487C">
        <w:rPr>
          <w:b/>
          <w:szCs w:val="24"/>
        </w:rPr>
        <w:t>1. Предмет договора</w:t>
      </w:r>
    </w:p>
    <w:p w14:paraId="5248A10B" w14:textId="77777777" w:rsidR="001617FB" w:rsidRPr="0083487C" w:rsidRDefault="001617FB" w:rsidP="001617FB">
      <w:pPr>
        <w:jc w:val="both"/>
        <w:rPr>
          <w:szCs w:val="24"/>
        </w:rPr>
      </w:pPr>
    </w:p>
    <w:p w14:paraId="4757077A" w14:textId="77777777" w:rsidR="00BE1E9B" w:rsidRDefault="001617FB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  <w:r w:rsidRPr="0083487C">
        <w:rPr>
          <w:szCs w:val="24"/>
        </w:rPr>
        <w:t xml:space="preserve">1.1. Товарищи обязуются соединить свои вклады и совместно действовать без образования юридического лица для </w:t>
      </w:r>
      <w:r>
        <w:rPr>
          <w:szCs w:val="24"/>
        </w:rPr>
        <w:t>совместной</w:t>
      </w:r>
      <w:r w:rsidRPr="0083487C">
        <w:rPr>
          <w:szCs w:val="24"/>
        </w:rPr>
        <w:t xml:space="preserve"> реализации </w:t>
      </w:r>
      <w:r w:rsidR="00BE1E9B">
        <w:rPr>
          <w:szCs w:val="24"/>
        </w:rPr>
        <w:t xml:space="preserve">проекта по газификации </w:t>
      </w:r>
      <w:r>
        <w:rPr>
          <w:szCs w:val="24"/>
        </w:rPr>
        <w:t xml:space="preserve">(далее по тексту – </w:t>
      </w:r>
      <w:r w:rsidR="00BE1E9B">
        <w:rPr>
          <w:szCs w:val="24"/>
        </w:rPr>
        <w:t>Проект газификации</w:t>
      </w:r>
      <w:r>
        <w:rPr>
          <w:szCs w:val="24"/>
        </w:rPr>
        <w:t>)</w:t>
      </w:r>
      <w:r w:rsidR="00BE1E9B">
        <w:rPr>
          <w:szCs w:val="24"/>
        </w:rPr>
        <w:t>. Под проектом газификации товарищи понимают:</w:t>
      </w:r>
    </w:p>
    <w:p w14:paraId="70C69D0C" w14:textId="77777777" w:rsidR="00BE1E9B" w:rsidRDefault="009C022C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  <w:r>
        <w:rPr>
          <w:szCs w:val="24"/>
        </w:rPr>
        <w:t xml:space="preserve">1.1.1. </w:t>
      </w:r>
      <w:r w:rsidR="00BE1E9B">
        <w:rPr>
          <w:szCs w:val="24"/>
        </w:rPr>
        <w:t>получение всех необходимых проектных и разрешительных документов;</w:t>
      </w:r>
    </w:p>
    <w:p w14:paraId="0E83CB60" w14:textId="77777777" w:rsidR="00BE1E9B" w:rsidRDefault="009C022C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  <w:r>
        <w:rPr>
          <w:szCs w:val="24"/>
        </w:rPr>
        <w:t xml:space="preserve">1.1.1. </w:t>
      </w:r>
      <w:r w:rsidR="00BE1E9B">
        <w:rPr>
          <w:szCs w:val="24"/>
        </w:rPr>
        <w:t>строительство стационарного газорегулярного пункта (ГРП) в непосредственной близости от границ земельных участков Товарищей;</w:t>
      </w:r>
    </w:p>
    <w:p w14:paraId="711DD8A5" w14:textId="77777777" w:rsidR="009C022C" w:rsidRDefault="009C022C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  <w:r>
        <w:rPr>
          <w:szCs w:val="24"/>
        </w:rPr>
        <w:t xml:space="preserve">1.1.3. строительство </w:t>
      </w:r>
      <w:r w:rsidR="00BE1E9B">
        <w:rPr>
          <w:szCs w:val="24"/>
        </w:rPr>
        <w:t xml:space="preserve">газопровода высокого давления </w:t>
      </w:r>
      <w:r>
        <w:rPr>
          <w:szCs w:val="24"/>
        </w:rPr>
        <w:t>и его подключение к</w:t>
      </w:r>
      <w:r w:rsidR="00BE1E9B">
        <w:rPr>
          <w:szCs w:val="24"/>
        </w:rPr>
        <w:t xml:space="preserve"> ГРП, указанному в предыдущем пункте</w:t>
      </w:r>
      <w:r>
        <w:rPr>
          <w:szCs w:val="24"/>
        </w:rPr>
        <w:t>.</w:t>
      </w:r>
    </w:p>
    <w:p w14:paraId="210D29AE" w14:textId="77777777" w:rsidR="001617FB" w:rsidRPr="0083487C" w:rsidRDefault="001617FB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</w:p>
    <w:p w14:paraId="1104B5E1" w14:textId="77777777" w:rsidR="001617FB" w:rsidRDefault="001617FB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  <w:r w:rsidRPr="0083487C">
        <w:t xml:space="preserve"> </w:t>
      </w:r>
      <w:r w:rsidRPr="0083487C">
        <w:rPr>
          <w:szCs w:val="24"/>
        </w:rPr>
        <w:t xml:space="preserve">1.2. Строительство указанных выше объектов </w:t>
      </w:r>
      <w:r w:rsidR="009C022C">
        <w:rPr>
          <w:szCs w:val="24"/>
        </w:rPr>
        <w:t>газового хозяйства</w:t>
      </w:r>
      <w:r w:rsidRPr="0083487C">
        <w:rPr>
          <w:szCs w:val="24"/>
        </w:rPr>
        <w:t xml:space="preserve"> осуществляется Товарищами</w:t>
      </w:r>
      <w:r w:rsidR="009C022C">
        <w:rPr>
          <w:szCs w:val="24"/>
        </w:rPr>
        <w:t xml:space="preserve"> не с целью извлечения прибыли, а исключительно для газификации объектов недвижимости членов ДНП каждого из Товарищей. Совместная деятельность в рамках настоящего договора не является </w:t>
      </w:r>
      <w:r w:rsidR="00A87AC9">
        <w:rPr>
          <w:szCs w:val="24"/>
        </w:rPr>
        <w:t xml:space="preserve">инвестиционной и/или </w:t>
      </w:r>
      <w:r w:rsidR="009C022C">
        <w:rPr>
          <w:szCs w:val="24"/>
        </w:rPr>
        <w:t>предпринимательской и направлена на достижение уставных целей Товарищей</w:t>
      </w:r>
      <w:r w:rsidRPr="0083487C">
        <w:rPr>
          <w:szCs w:val="24"/>
        </w:rPr>
        <w:t>.</w:t>
      </w:r>
    </w:p>
    <w:p w14:paraId="7CC23F05" w14:textId="77777777" w:rsidR="001617FB" w:rsidRPr="0083487C" w:rsidRDefault="001617FB" w:rsidP="001617FB">
      <w:pPr>
        <w:tabs>
          <w:tab w:val="clear" w:pos="709"/>
          <w:tab w:val="left" w:pos="576"/>
          <w:tab w:val="left" w:pos="720"/>
          <w:tab w:val="left" w:pos="864"/>
          <w:tab w:val="left" w:pos="4464"/>
        </w:tabs>
        <w:jc w:val="both"/>
        <w:rPr>
          <w:szCs w:val="24"/>
        </w:rPr>
      </w:pPr>
    </w:p>
    <w:p w14:paraId="42F88B31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 xml:space="preserve">1.3. </w:t>
      </w:r>
      <w:r w:rsidR="009C022C">
        <w:rPr>
          <w:szCs w:val="24"/>
        </w:rPr>
        <w:t xml:space="preserve">Товарищи согласились, что после выполнения целей совместной деятельности все созданные Товарищами объекты инфраструктуры будут </w:t>
      </w:r>
      <w:r w:rsidR="007D3D8E">
        <w:rPr>
          <w:szCs w:val="24"/>
        </w:rPr>
        <w:t xml:space="preserve">на безвозмездной основе </w:t>
      </w:r>
      <w:r w:rsidR="009C022C">
        <w:rPr>
          <w:szCs w:val="24"/>
        </w:rPr>
        <w:t xml:space="preserve">переданы в собственность уполномоченным </w:t>
      </w:r>
      <w:r w:rsidR="007D3D8E">
        <w:rPr>
          <w:szCs w:val="24"/>
        </w:rPr>
        <w:t>эксплуатирующим организациям из структур АО "</w:t>
      </w:r>
      <w:r w:rsidR="00AF0B7C">
        <w:rPr>
          <w:szCs w:val="24"/>
        </w:rPr>
        <w:t>Мособлгаз</w:t>
      </w:r>
      <w:r w:rsidR="007D3D8E">
        <w:rPr>
          <w:szCs w:val="24"/>
        </w:rPr>
        <w:t>" при условии получения надлежащих гарантий выделения газовых мощностей и подключения объектов недвижимости членов ДНП каждого из Товарищей к этим объектам.</w:t>
      </w:r>
    </w:p>
    <w:p w14:paraId="5400B1B0" w14:textId="77777777" w:rsidR="001617FB" w:rsidRPr="0083487C" w:rsidRDefault="001617FB" w:rsidP="001617FB">
      <w:pPr>
        <w:jc w:val="both"/>
        <w:rPr>
          <w:szCs w:val="24"/>
        </w:rPr>
      </w:pPr>
    </w:p>
    <w:p w14:paraId="39AD9371" w14:textId="77777777" w:rsidR="001617FB" w:rsidRDefault="001617FB" w:rsidP="001617FB">
      <w:pPr>
        <w:jc w:val="both"/>
        <w:rPr>
          <w:b/>
          <w:szCs w:val="24"/>
        </w:rPr>
      </w:pPr>
      <w:r w:rsidRPr="0083487C">
        <w:rPr>
          <w:b/>
          <w:szCs w:val="24"/>
        </w:rPr>
        <w:t xml:space="preserve">2. </w:t>
      </w:r>
      <w:r>
        <w:rPr>
          <w:b/>
          <w:szCs w:val="24"/>
        </w:rPr>
        <w:t>Вклады</w:t>
      </w:r>
      <w:r w:rsidRPr="0083487C">
        <w:rPr>
          <w:b/>
          <w:szCs w:val="24"/>
        </w:rPr>
        <w:t xml:space="preserve"> Товарищей</w:t>
      </w:r>
    </w:p>
    <w:p w14:paraId="52FE1C1C" w14:textId="15FBA1D9" w:rsidR="002369AF" w:rsidRPr="002369AF" w:rsidRDefault="00415507" w:rsidP="001617FB">
      <w:pPr>
        <w:jc w:val="both"/>
        <w:rPr>
          <w:szCs w:val="24"/>
        </w:rPr>
      </w:pPr>
      <w:r>
        <w:rPr>
          <w:szCs w:val="24"/>
        </w:rPr>
        <w:t>2.1.</w:t>
      </w:r>
      <w:r w:rsidR="00FD4D36">
        <w:rPr>
          <w:szCs w:val="24"/>
        </w:rPr>
        <w:t xml:space="preserve"> </w:t>
      </w:r>
      <w:r w:rsidR="002369AF" w:rsidRPr="002369AF">
        <w:rPr>
          <w:szCs w:val="24"/>
        </w:rPr>
        <w:t xml:space="preserve">Товарищи обязуются </w:t>
      </w:r>
      <w:r w:rsidR="002369AF">
        <w:rPr>
          <w:szCs w:val="24"/>
        </w:rPr>
        <w:t xml:space="preserve">предоставить в качестве вклада </w:t>
      </w:r>
      <w:r w:rsidR="002369AF" w:rsidRPr="002369AF">
        <w:rPr>
          <w:szCs w:val="24"/>
        </w:rPr>
        <w:t xml:space="preserve">в совместную деятельность </w:t>
      </w:r>
      <w:r w:rsidR="002369AF">
        <w:rPr>
          <w:szCs w:val="24"/>
        </w:rPr>
        <w:t xml:space="preserve">денежные средства </w:t>
      </w:r>
      <w:r w:rsidR="002369AF" w:rsidRPr="002369AF">
        <w:rPr>
          <w:szCs w:val="24"/>
        </w:rPr>
        <w:t xml:space="preserve">в размере </w:t>
      </w:r>
      <w:r w:rsidR="00D27AD1">
        <w:rPr>
          <w:szCs w:val="24"/>
        </w:rPr>
        <w:t>2</w:t>
      </w:r>
      <w:r w:rsidR="00620D74">
        <w:rPr>
          <w:szCs w:val="24"/>
        </w:rPr>
        <w:t>0 903 397,14</w:t>
      </w:r>
      <w:r w:rsidR="00D27AD1">
        <w:rPr>
          <w:szCs w:val="24"/>
        </w:rPr>
        <w:t xml:space="preserve"> (</w:t>
      </w:r>
      <w:r w:rsidR="006307B6">
        <w:rPr>
          <w:szCs w:val="24"/>
        </w:rPr>
        <w:t>Д</w:t>
      </w:r>
      <w:r w:rsidR="00D27AD1">
        <w:rPr>
          <w:szCs w:val="24"/>
        </w:rPr>
        <w:t>вадцать миллион</w:t>
      </w:r>
      <w:r w:rsidR="006307B6">
        <w:rPr>
          <w:szCs w:val="24"/>
        </w:rPr>
        <w:t>ов</w:t>
      </w:r>
      <w:r w:rsidR="00D27AD1">
        <w:rPr>
          <w:szCs w:val="24"/>
        </w:rPr>
        <w:t xml:space="preserve"> </w:t>
      </w:r>
      <w:r w:rsidR="006307B6">
        <w:rPr>
          <w:szCs w:val="24"/>
        </w:rPr>
        <w:t xml:space="preserve">девятьсот три </w:t>
      </w:r>
      <w:r w:rsidR="00D27AD1">
        <w:rPr>
          <w:szCs w:val="24"/>
        </w:rPr>
        <w:t>тысяч</w:t>
      </w:r>
      <w:r w:rsidR="006307B6">
        <w:rPr>
          <w:szCs w:val="24"/>
        </w:rPr>
        <w:t>и</w:t>
      </w:r>
      <w:r w:rsidR="00D27AD1">
        <w:rPr>
          <w:szCs w:val="24"/>
        </w:rPr>
        <w:t xml:space="preserve"> </w:t>
      </w:r>
      <w:r w:rsidR="006307B6">
        <w:rPr>
          <w:szCs w:val="24"/>
        </w:rPr>
        <w:t>триста девяносто семь</w:t>
      </w:r>
      <w:r w:rsidR="00D27AD1">
        <w:rPr>
          <w:szCs w:val="24"/>
        </w:rPr>
        <w:t>) рублей 1</w:t>
      </w:r>
      <w:r w:rsidR="00620D74">
        <w:rPr>
          <w:szCs w:val="24"/>
        </w:rPr>
        <w:t>4</w:t>
      </w:r>
      <w:r w:rsidR="00D27AD1">
        <w:rPr>
          <w:szCs w:val="24"/>
        </w:rPr>
        <w:t xml:space="preserve"> копеек</w:t>
      </w:r>
      <w:r w:rsidR="002369AF">
        <w:rPr>
          <w:szCs w:val="24"/>
        </w:rPr>
        <w:t xml:space="preserve">. </w:t>
      </w:r>
      <w:r w:rsidR="002369AF" w:rsidRPr="002369AF">
        <w:rPr>
          <w:szCs w:val="24"/>
        </w:rPr>
        <w:t xml:space="preserve">Данная сумма складывается </w:t>
      </w:r>
      <w:r w:rsidR="00FD4D36">
        <w:rPr>
          <w:szCs w:val="24"/>
        </w:rPr>
        <w:t>на основании:</w:t>
      </w:r>
      <w:r w:rsidR="00D27AD1">
        <w:rPr>
          <w:szCs w:val="24"/>
        </w:rPr>
        <w:t xml:space="preserve"> </w:t>
      </w:r>
    </w:p>
    <w:p w14:paraId="798931A4" w14:textId="717CBB26" w:rsidR="00415507" w:rsidRDefault="002369AF" w:rsidP="001617FB">
      <w:pPr>
        <w:jc w:val="both"/>
        <w:rPr>
          <w:szCs w:val="24"/>
        </w:rPr>
      </w:pPr>
      <w:r w:rsidRPr="002369AF">
        <w:rPr>
          <w:szCs w:val="24"/>
        </w:rPr>
        <w:t xml:space="preserve">- </w:t>
      </w:r>
      <w:r w:rsidR="00415507">
        <w:rPr>
          <w:szCs w:val="24"/>
        </w:rPr>
        <w:t>технических условий на подключение (технологическое присоединение) объектов капитального строител</w:t>
      </w:r>
      <w:r w:rsidR="00D27AD1">
        <w:rPr>
          <w:szCs w:val="24"/>
        </w:rPr>
        <w:t xml:space="preserve">ьства к сетям газораспределения в размере </w:t>
      </w:r>
      <w:r w:rsidR="00FD4D36">
        <w:rPr>
          <w:szCs w:val="24"/>
        </w:rPr>
        <w:t>2</w:t>
      </w:r>
      <w:r w:rsidR="00620D74">
        <w:rPr>
          <w:szCs w:val="24"/>
        </w:rPr>
        <w:t>0</w:t>
      </w:r>
      <w:r w:rsidR="00FD4D36">
        <w:rPr>
          <w:szCs w:val="24"/>
        </w:rPr>
        <w:t> </w:t>
      </w:r>
      <w:r w:rsidR="00620D74">
        <w:rPr>
          <w:szCs w:val="24"/>
        </w:rPr>
        <w:t>553</w:t>
      </w:r>
      <w:r w:rsidR="00E15850">
        <w:rPr>
          <w:szCs w:val="24"/>
        </w:rPr>
        <w:t> </w:t>
      </w:r>
      <w:r w:rsidR="00620D74">
        <w:rPr>
          <w:szCs w:val="24"/>
        </w:rPr>
        <w:t>397</w:t>
      </w:r>
      <w:r w:rsidR="00E15850" w:rsidRPr="00E15850">
        <w:rPr>
          <w:szCs w:val="24"/>
        </w:rPr>
        <w:t xml:space="preserve"> </w:t>
      </w:r>
      <w:r w:rsidR="006307B6">
        <w:rPr>
          <w:szCs w:val="24"/>
        </w:rPr>
        <w:t xml:space="preserve">(Двадцать миллионов пятьсот пятьдесят три тысячи триста девяносто семь) рублей </w:t>
      </w:r>
      <w:r w:rsidR="00620D74">
        <w:rPr>
          <w:szCs w:val="24"/>
        </w:rPr>
        <w:t>14</w:t>
      </w:r>
      <w:r w:rsidR="00FD4D36">
        <w:rPr>
          <w:szCs w:val="24"/>
        </w:rPr>
        <w:t xml:space="preserve"> копеек;</w:t>
      </w:r>
      <w:r w:rsidR="00415507">
        <w:rPr>
          <w:szCs w:val="24"/>
        </w:rPr>
        <w:t xml:space="preserve">   </w:t>
      </w:r>
    </w:p>
    <w:p w14:paraId="1F4247C2" w14:textId="5BE93522" w:rsidR="002369AF" w:rsidRPr="002369AF" w:rsidRDefault="00415507" w:rsidP="001617FB">
      <w:pPr>
        <w:jc w:val="both"/>
        <w:rPr>
          <w:szCs w:val="24"/>
        </w:rPr>
      </w:pPr>
      <w:r>
        <w:rPr>
          <w:szCs w:val="24"/>
        </w:rPr>
        <w:t xml:space="preserve">- </w:t>
      </w:r>
      <w:r w:rsidR="00FE7681">
        <w:rPr>
          <w:szCs w:val="24"/>
        </w:rPr>
        <w:t>согласия</w:t>
      </w:r>
      <w:r w:rsidR="00FD4D36" w:rsidRPr="002E614F">
        <w:rPr>
          <w:szCs w:val="24"/>
        </w:rPr>
        <w:t xml:space="preserve"> </w:t>
      </w:r>
      <w:r w:rsidR="002E614F" w:rsidRPr="002E614F">
        <w:rPr>
          <w:szCs w:val="24"/>
        </w:rPr>
        <w:t>на врезку к газопроводу высокого давления, принадлежащего</w:t>
      </w:r>
      <w:r w:rsidRPr="002E614F">
        <w:rPr>
          <w:szCs w:val="24"/>
        </w:rPr>
        <w:t xml:space="preserve"> СНТ «Можайское море» в </w:t>
      </w:r>
      <w:r w:rsidR="00FD4D36" w:rsidRPr="002E614F">
        <w:rPr>
          <w:szCs w:val="24"/>
        </w:rPr>
        <w:t>размере</w:t>
      </w:r>
      <w:r w:rsidRPr="002E614F">
        <w:rPr>
          <w:szCs w:val="24"/>
        </w:rPr>
        <w:t xml:space="preserve"> 350 000</w:t>
      </w:r>
      <w:r w:rsidR="006307B6">
        <w:rPr>
          <w:szCs w:val="24"/>
        </w:rPr>
        <w:t xml:space="preserve"> (Триста пятьдесят тысяч)</w:t>
      </w:r>
      <w:r w:rsidRPr="002E614F">
        <w:rPr>
          <w:szCs w:val="24"/>
        </w:rPr>
        <w:t xml:space="preserve"> рублей.</w:t>
      </w:r>
    </w:p>
    <w:p w14:paraId="4CC79599" w14:textId="77777777" w:rsidR="001617FB" w:rsidRPr="002369AF" w:rsidRDefault="001617FB" w:rsidP="001617FB">
      <w:pPr>
        <w:jc w:val="both"/>
        <w:rPr>
          <w:szCs w:val="24"/>
        </w:rPr>
      </w:pPr>
    </w:p>
    <w:p w14:paraId="1FC2EA4C" w14:textId="77777777" w:rsidR="001617FB" w:rsidRPr="0083487C" w:rsidRDefault="001617FB" w:rsidP="001617FB">
      <w:p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2.</w:t>
      </w:r>
      <w:r w:rsidR="00FD4D36">
        <w:rPr>
          <w:szCs w:val="24"/>
        </w:rPr>
        <w:t>2</w:t>
      </w:r>
      <w:r w:rsidRPr="0083487C">
        <w:rPr>
          <w:szCs w:val="24"/>
        </w:rPr>
        <w:t xml:space="preserve">. Товарищ 1 обязуется предоставить в качестве вклада в совместную деятельность </w:t>
      </w:r>
    </w:p>
    <w:p w14:paraId="13A325AD" w14:textId="77777777" w:rsidR="001617FB" w:rsidRPr="0083487C" w:rsidRDefault="00E06AC3" w:rsidP="001617FB">
      <w:pPr>
        <w:tabs>
          <w:tab w:val="clear" w:pos="709"/>
        </w:tabs>
        <w:jc w:val="both"/>
        <w:rPr>
          <w:szCs w:val="24"/>
        </w:rPr>
      </w:pPr>
      <w:r>
        <w:rPr>
          <w:szCs w:val="24"/>
        </w:rPr>
        <w:t xml:space="preserve">денежные средства в объеме до </w:t>
      </w:r>
      <w:r w:rsidR="00E177F7">
        <w:rPr>
          <w:szCs w:val="24"/>
        </w:rPr>
        <w:t>12 </w:t>
      </w:r>
      <w:r w:rsidR="00620D74">
        <w:rPr>
          <w:szCs w:val="24"/>
        </w:rPr>
        <w:t>542</w:t>
      </w:r>
      <w:r w:rsidR="00E177F7">
        <w:rPr>
          <w:szCs w:val="24"/>
        </w:rPr>
        <w:t xml:space="preserve"> </w:t>
      </w:r>
      <w:r w:rsidR="00620D74">
        <w:rPr>
          <w:szCs w:val="24"/>
        </w:rPr>
        <w:t>038</w:t>
      </w:r>
      <w:r>
        <w:rPr>
          <w:szCs w:val="24"/>
        </w:rPr>
        <w:t xml:space="preserve"> (</w:t>
      </w:r>
      <w:r w:rsidR="00E177F7">
        <w:rPr>
          <w:szCs w:val="24"/>
        </w:rPr>
        <w:t>двенадцать</w:t>
      </w:r>
      <w:r>
        <w:rPr>
          <w:szCs w:val="24"/>
        </w:rPr>
        <w:t xml:space="preserve"> миллионов </w:t>
      </w:r>
      <w:r w:rsidR="00620D74">
        <w:rPr>
          <w:szCs w:val="24"/>
        </w:rPr>
        <w:t>пятьсот</w:t>
      </w:r>
      <w:r w:rsidR="00E177F7">
        <w:rPr>
          <w:szCs w:val="24"/>
        </w:rPr>
        <w:t xml:space="preserve"> сорок </w:t>
      </w:r>
      <w:r w:rsidR="00620D74">
        <w:rPr>
          <w:szCs w:val="24"/>
        </w:rPr>
        <w:t>две тысячи тридцать восемь</w:t>
      </w:r>
      <w:r>
        <w:rPr>
          <w:szCs w:val="24"/>
        </w:rPr>
        <w:t>) рублей</w:t>
      </w:r>
      <w:r w:rsidR="001617FB">
        <w:rPr>
          <w:szCs w:val="24"/>
        </w:rPr>
        <w:t>, а также совершить комплекс действий, определенных настоящим договором.</w:t>
      </w:r>
    </w:p>
    <w:p w14:paraId="74E91CEF" w14:textId="77777777" w:rsidR="001617FB" w:rsidRPr="0083487C" w:rsidRDefault="001617FB" w:rsidP="001617FB">
      <w:pPr>
        <w:jc w:val="both"/>
        <w:rPr>
          <w:szCs w:val="24"/>
        </w:rPr>
      </w:pPr>
    </w:p>
    <w:p w14:paraId="2E07FAC8" w14:textId="77777777" w:rsidR="001617FB" w:rsidRPr="0083487C" w:rsidRDefault="001617FB" w:rsidP="001617FB">
      <w:pPr>
        <w:jc w:val="both"/>
        <w:rPr>
          <w:szCs w:val="24"/>
        </w:rPr>
      </w:pPr>
      <w:r w:rsidRPr="0083487C">
        <w:rPr>
          <w:szCs w:val="24"/>
        </w:rPr>
        <w:t>2.</w:t>
      </w:r>
      <w:r w:rsidR="00FD4D36">
        <w:rPr>
          <w:szCs w:val="24"/>
        </w:rPr>
        <w:t>3</w:t>
      </w:r>
      <w:r w:rsidRPr="0083487C">
        <w:rPr>
          <w:szCs w:val="24"/>
        </w:rPr>
        <w:t xml:space="preserve">. Товарищ 2 обязуется предоставить в качестве вклада в совместную деятельность </w:t>
      </w:r>
      <w:r w:rsidR="00E06AC3">
        <w:rPr>
          <w:szCs w:val="24"/>
        </w:rPr>
        <w:t xml:space="preserve">денежные средства в объеме до </w:t>
      </w:r>
      <w:r w:rsidR="00C14E70">
        <w:rPr>
          <w:szCs w:val="24"/>
        </w:rPr>
        <w:t>8 </w:t>
      </w:r>
      <w:r w:rsidR="00620D74">
        <w:rPr>
          <w:szCs w:val="24"/>
        </w:rPr>
        <w:t>361 359,14</w:t>
      </w:r>
      <w:r w:rsidR="00E06AC3">
        <w:rPr>
          <w:szCs w:val="24"/>
        </w:rPr>
        <w:t xml:space="preserve"> (</w:t>
      </w:r>
      <w:r w:rsidR="00C14E70">
        <w:rPr>
          <w:szCs w:val="24"/>
        </w:rPr>
        <w:t>восемь</w:t>
      </w:r>
      <w:r w:rsidR="00E06AC3">
        <w:rPr>
          <w:szCs w:val="24"/>
        </w:rPr>
        <w:t xml:space="preserve"> миллионов </w:t>
      </w:r>
      <w:r w:rsidR="00620D74">
        <w:rPr>
          <w:szCs w:val="24"/>
        </w:rPr>
        <w:t>триста шестьдесят одну тысячу триста пятьдесят девять</w:t>
      </w:r>
      <w:r w:rsidR="00C14E70">
        <w:rPr>
          <w:szCs w:val="24"/>
        </w:rPr>
        <w:t>) рубл</w:t>
      </w:r>
      <w:r w:rsidR="00690E99">
        <w:rPr>
          <w:szCs w:val="24"/>
        </w:rPr>
        <w:t>ей</w:t>
      </w:r>
      <w:r w:rsidR="00E06AC3">
        <w:rPr>
          <w:szCs w:val="24"/>
        </w:rPr>
        <w:t xml:space="preserve"> </w:t>
      </w:r>
      <w:r w:rsidR="005077AF">
        <w:rPr>
          <w:szCs w:val="24"/>
        </w:rPr>
        <w:t>1</w:t>
      </w:r>
      <w:r w:rsidR="006307B6">
        <w:rPr>
          <w:szCs w:val="24"/>
        </w:rPr>
        <w:t>4</w:t>
      </w:r>
      <w:r w:rsidR="005077AF">
        <w:rPr>
          <w:szCs w:val="24"/>
        </w:rPr>
        <w:t xml:space="preserve"> копеек, </w:t>
      </w:r>
      <w:r w:rsidR="00E06AC3">
        <w:rPr>
          <w:szCs w:val="24"/>
        </w:rPr>
        <w:t>а также совершить комплекс действий, определенных настоящим договором</w:t>
      </w:r>
    </w:p>
    <w:p w14:paraId="032C8B2C" w14:textId="77777777" w:rsidR="001617FB" w:rsidRDefault="001617FB" w:rsidP="001617FB">
      <w:pPr>
        <w:pStyle w:val="a7"/>
        <w:ind w:right="38"/>
        <w:jc w:val="both"/>
        <w:rPr>
          <w:szCs w:val="24"/>
        </w:rPr>
      </w:pPr>
    </w:p>
    <w:p w14:paraId="5EE3D985" w14:textId="77777777" w:rsidR="001617FB" w:rsidRDefault="001617FB" w:rsidP="00E06AC3">
      <w:pPr>
        <w:pStyle w:val="a7"/>
        <w:ind w:left="0" w:right="38"/>
        <w:jc w:val="both"/>
        <w:rPr>
          <w:szCs w:val="24"/>
        </w:rPr>
      </w:pPr>
      <w:r>
        <w:rPr>
          <w:szCs w:val="24"/>
        </w:rPr>
        <w:t>2</w:t>
      </w:r>
      <w:r w:rsidRPr="0083487C">
        <w:rPr>
          <w:szCs w:val="24"/>
        </w:rPr>
        <w:t>.</w:t>
      </w:r>
      <w:r w:rsidR="00FD4D36">
        <w:rPr>
          <w:szCs w:val="24"/>
        </w:rPr>
        <w:t>4</w:t>
      </w:r>
      <w:r>
        <w:rPr>
          <w:szCs w:val="24"/>
        </w:rPr>
        <w:t>.</w:t>
      </w:r>
      <w:r w:rsidRPr="0083487C">
        <w:rPr>
          <w:szCs w:val="24"/>
        </w:rPr>
        <w:t xml:space="preserve"> Доли в </w:t>
      </w:r>
      <w:r>
        <w:rPr>
          <w:szCs w:val="24"/>
        </w:rPr>
        <w:t>Товариществе</w:t>
      </w:r>
      <w:r w:rsidRPr="0083487C">
        <w:rPr>
          <w:szCs w:val="24"/>
        </w:rPr>
        <w:t xml:space="preserve">, </w:t>
      </w:r>
      <w:r>
        <w:rPr>
          <w:color w:val="000000"/>
          <w:szCs w:val="24"/>
        </w:rPr>
        <w:t>подлежащие по итогам осуществления совместной деятельности</w:t>
      </w:r>
      <w:r w:rsidRPr="0083487C">
        <w:rPr>
          <w:color w:val="000000"/>
          <w:szCs w:val="24"/>
        </w:rPr>
        <w:t xml:space="preserve"> </w:t>
      </w:r>
      <w:r>
        <w:rPr>
          <w:szCs w:val="24"/>
        </w:rPr>
        <w:t>Товарищей к распределению в виде прибыли</w:t>
      </w:r>
      <w:r w:rsidRPr="0083487C">
        <w:rPr>
          <w:szCs w:val="24"/>
        </w:rPr>
        <w:t>,</w:t>
      </w:r>
      <w:r w:rsidRPr="0083487C">
        <w:rPr>
          <w:color w:val="000000"/>
          <w:szCs w:val="24"/>
        </w:rPr>
        <w:t xml:space="preserve"> к </w:t>
      </w:r>
      <w:r w:rsidRPr="0083487C">
        <w:rPr>
          <w:szCs w:val="24"/>
        </w:rPr>
        <w:t>моменту заключения настоящего Договора предполагаются в размере</w:t>
      </w:r>
      <w:r>
        <w:rPr>
          <w:szCs w:val="24"/>
        </w:rPr>
        <w:t>:</w:t>
      </w:r>
      <w:r w:rsidR="00E06AC3">
        <w:rPr>
          <w:szCs w:val="24"/>
        </w:rPr>
        <w:t xml:space="preserve"> пропорционально размеру вкладов </w:t>
      </w:r>
    </w:p>
    <w:p w14:paraId="661CA88B" w14:textId="77777777" w:rsidR="00313643" w:rsidRDefault="001617FB" w:rsidP="00E06AC3">
      <w:pPr>
        <w:ind w:right="38"/>
        <w:jc w:val="both"/>
        <w:rPr>
          <w:szCs w:val="24"/>
        </w:rPr>
      </w:pPr>
      <w:r>
        <w:rPr>
          <w:szCs w:val="24"/>
        </w:rPr>
        <w:t>2</w:t>
      </w:r>
      <w:r w:rsidRPr="0083487C">
        <w:rPr>
          <w:szCs w:val="24"/>
        </w:rPr>
        <w:t>.</w:t>
      </w:r>
      <w:r w:rsidR="00FD4D36">
        <w:rPr>
          <w:szCs w:val="24"/>
        </w:rPr>
        <w:t>5</w:t>
      </w:r>
      <w:r w:rsidRPr="0083487C">
        <w:rPr>
          <w:szCs w:val="24"/>
        </w:rPr>
        <w:t xml:space="preserve">. </w:t>
      </w:r>
      <w:r w:rsidR="00E06AC3">
        <w:rPr>
          <w:szCs w:val="24"/>
        </w:rPr>
        <w:t xml:space="preserve">Для финансирования совместной деятельности по настоящему договору Товарищи </w:t>
      </w:r>
      <w:r w:rsidR="00313643">
        <w:rPr>
          <w:szCs w:val="24"/>
        </w:rPr>
        <w:t xml:space="preserve">утверждают следующий порядок: </w:t>
      </w:r>
    </w:p>
    <w:p w14:paraId="747ADC8C" w14:textId="77777777" w:rsidR="00313643" w:rsidRDefault="00313643" w:rsidP="00313643">
      <w:pPr>
        <w:numPr>
          <w:ilvl w:val="0"/>
          <w:numId w:val="3"/>
        </w:numPr>
        <w:ind w:right="38"/>
        <w:jc w:val="both"/>
        <w:rPr>
          <w:szCs w:val="24"/>
        </w:rPr>
      </w:pPr>
      <w:r>
        <w:rPr>
          <w:szCs w:val="24"/>
        </w:rPr>
        <w:t>Товарищ 1 будет являться лицом, выступающим от имени товарищей при осуществлении ими совместной деятельности;</w:t>
      </w:r>
    </w:p>
    <w:p w14:paraId="286BD0F6" w14:textId="77777777" w:rsidR="001617FB" w:rsidRPr="0083487C" w:rsidRDefault="00313643" w:rsidP="00313643">
      <w:pPr>
        <w:numPr>
          <w:ilvl w:val="0"/>
          <w:numId w:val="3"/>
        </w:numPr>
        <w:ind w:right="38"/>
        <w:jc w:val="both"/>
        <w:rPr>
          <w:szCs w:val="24"/>
        </w:rPr>
      </w:pPr>
      <w:r>
        <w:rPr>
          <w:szCs w:val="24"/>
        </w:rPr>
        <w:t>для целей ведения совместной деятельности Товарищ 1 предоставит отдельный счет (откроет новый счет) в банке, на который Т</w:t>
      </w:r>
      <w:r w:rsidR="001617FB">
        <w:rPr>
          <w:szCs w:val="24"/>
        </w:rPr>
        <w:t>оварищ</w:t>
      </w:r>
      <w:r>
        <w:rPr>
          <w:szCs w:val="24"/>
        </w:rPr>
        <w:t>и</w:t>
      </w:r>
      <w:r w:rsidR="001617FB">
        <w:rPr>
          <w:szCs w:val="24"/>
        </w:rPr>
        <w:t xml:space="preserve"> </w:t>
      </w:r>
      <w:r>
        <w:rPr>
          <w:szCs w:val="24"/>
        </w:rPr>
        <w:t>перечислят свои вклады</w:t>
      </w:r>
      <w:r w:rsidR="001617FB" w:rsidRPr="0083487C">
        <w:rPr>
          <w:szCs w:val="24"/>
        </w:rPr>
        <w:t xml:space="preserve"> в соответствии с согласованным объемом</w:t>
      </w:r>
      <w:r>
        <w:rPr>
          <w:szCs w:val="24"/>
        </w:rPr>
        <w:t xml:space="preserve"> </w:t>
      </w:r>
      <w:r w:rsidR="001617FB" w:rsidRPr="0083487C">
        <w:rPr>
          <w:szCs w:val="24"/>
        </w:rPr>
        <w:t xml:space="preserve">в сроки, установленные Графиком </w:t>
      </w:r>
      <w:r>
        <w:rPr>
          <w:szCs w:val="24"/>
        </w:rPr>
        <w:t>финансирования, который будет являться приложением к настоящему договору</w:t>
      </w:r>
      <w:r w:rsidR="001617FB" w:rsidRPr="0083487C">
        <w:rPr>
          <w:szCs w:val="24"/>
        </w:rPr>
        <w:t>.</w:t>
      </w:r>
    </w:p>
    <w:p w14:paraId="4B3C28A3" w14:textId="77777777" w:rsidR="001617FB" w:rsidRPr="0083487C" w:rsidRDefault="001617FB" w:rsidP="001617FB">
      <w:pPr>
        <w:ind w:right="38" w:firstLine="240"/>
        <w:jc w:val="both"/>
        <w:rPr>
          <w:szCs w:val="24"/>
        </w:rPr>
      </w:pPr>
      <w:r>
        <w:rPr>
          <w:szCs w:val="24"/>
        </w:rPr>
        <w:t>2.</w:t>
      </w:r>
      <w:r w:rsidR="00FD4D36">
        <w:rPr>
          <w:szCs w:val="24"/>
        </w:rPr>
        <w:t>6</w:t>
      </w:r>
      <w:r w:rsidRPr="0083487C">
        <w:rPr>
          <w:szCs w:val="24"/>
        </w:rPr>
        <w:t xml:space="preserve">. </w:t>
      </w:r>
      <w:r>
        <w:rPr>
          <w:szCs w:val="24"/>
        </w:rPr>
        <w:t>Товарищи</w:t>
      </w:r>
      <w:r w:rsidRPr="0083487C">
        <w:rPr>
          <w:szCs w:val="24"/>
        </w:rPr>
        <w:t xml:space="preserve"> обязаны:</w:t>
      </w:r>
    </w:p>
    <w:p w14:paraId="5DEFC2B0" w14:textId="77777777" w:rsidR="001617FB" w:rsidRPr="0083487C" w:rsidRDefault="001617FB" w:rsidP="001617FB">
      <w:pPr>
        <w:ind w:right="38" w:firstLine="708"/>
        <w:jc w:val="both"/>
        <w:rPr>
          <w:szCs w:val="24"/>
        </w:rPr>
      </w:pPr>
      <w:r>
        <w:rPr>
          <w:szCs w:val="24"/>
        </w:rPr>
        <w:t>2</w:t>
      </w:r>
      <w:r w:rsidRPr="0083487C">
        <w:rPr>
          <w:szCs w:val="24"/>
        </w:rPr>
        <w:t>.</w:t>
      </w:r>
      <w:r w:rsidR="00FD4D36">
        <w:rPr>
          <w:szCs w:val="24"/>
        </w:rPr>
        <w:t>6</w:t>
      </w:r>
      <w:r w:rsidRPr="0083487C">
        <w:rPr>
          <w:szCs w:val="24"/>
        </w:rPr>
        <w:t>.1. Обеспечить финансирование</w:t>
      </w:r>
      <w:r>
        <w:rPr>
          <w:szCs w:val="24"/>
        </w:rPr>
        <w:t xml:space="preserve"> за </w:t>
      </w:r>
      <w:proofErr w:type="gramStart"/>
      <w:r>
        <w:rPr>
          <w:szCs w:val="24"/>
        </w:rPr>
        <w:t>счет  соответственных</w:t>
      </w:r>
      <w:proofErr w:type="gramEnd"/>
      <w:r>
        <w:rPr>
          <w:szCs w:val="24"/>
        </w:rPr>
        <w:t xml:space="preserve"> и привлеченных средств</w:t>
      </w:r>
      <w:r w:rsidRPr="0083487C">
        <w:rPr>
          <w:szCs w:val="24"/>
        </w:rPr>
        <w:t xml:space="preserve"> своей доли </w:t>
      </w:r>
      <w:r w:rsidR="00B30370">
        <w:rPr>
          <w:szCs w:val="24"/>
        </w:rPr>
        <w:t>в проекте газификации</w:t>
      </w:r>
      <w:r w:rsidRPr="0083487C">
        <w:rPr>
          <w:szCs w:val="24"/>
        </w:rPr>
        <w:t xml:space="preserve"> в соответствии с </w:t>
      </w:r>
      <w:r>
        <w:rPr>
          <w:szCs w:val="24"/>
        </w:rPr>
        <w:t>условиями настоящего договора</w:t>
      </w:r>
      <w:r w:rsidRPr="0083487C">
        <w:rPr>
          <w:szCs w:val="24"/>
        </w:rPr>
        <w:t>;</w:t>
      </w:r>
    </w:p>
    <w:p w14:paraId="520CD319" w14:textId="77777777" w:rsidR="001617FB" w:rsidRPr="0083487C" w:rsidRDefault="001617FB" w:rsidP="001617FB">
      <w:pPr>
        <w:ind w:right="38" w:firstLine="708"/>
        <w:jc w:val="both"/>
        <w:rPr>
          <w:szCs w:val="24"/>
        </w:rPr>
      </w:pPr>
      <w:r>
        <w:rPr>
          <w:szCs w:val="24"/>
        </w:rPr>
        <w:t>2.</w:t>
      </w:r>
      <w:r w:rsidR="00FD4D36">
        <w:rPr>
          <w:szCs w:val="24"/>
        </w:rPr>
        <w:t>6</w:t>
      </w:r>
      <w:r w:rsidRPr="0083487C">
        <w:rPr>
          <w:szCs w:val="24"/>
        </w:rPr>
        <w:t xml:space="preserve">.2. Осуществлять Мониторинг и контроль за расходованием </w:t>
      </w:r>
      <w:r w:rsidR="00A87AC9">
        <w:rPr>
          <w:szCs w:val="24"/>
        </w:rPr>
        <w:t>вкладов</w:t>
      </w:r>
      <w:r w:rsidRPr="0083487C">
        <w:rPr>
          <w:szCs w:val="24"/>
        </w:rPr>
        <w:t>;</w:t>
      </w:r>
    </w:p>
    <w:p w14:paraId="510B34E8" w14:textId="77777777" w:rsidR="001617FB" w:rsidRPr="0083487C" w:rsidRDefault="001617FB" w:rsidP="001617FB">
      <w:pPr>
        <w:ind w:right="38" w:firstLine="708"/>
        <w:jc w:val="both"/>
        <w:rPr>
          <w:szCs w:val="24"/>
        </w:rPr>
      </w:pPr>
      <w:r>
        <w:rPr>
          <w:szCs w:val="24"/>
        </w:rPr>
        <w:t>2.</w:t>
      </w:r>
      <w:r w:rsidR="00FD4D36">
        <w:rPr>
          <w:szCs w:val="24"/>
        </w:rPr>
        <w:t>6</w:t>
      </w:r>
      <w:r w:rsidRPr="0083487C">
        <w:rPr>
          <w:szCs w:val="24"/>
        </w:rPr>
        <w:t xml:space="preserve">.3. Не позднее 5 (Пятого) числа </w:t>
      </w:r>
      <w:r w:rsidR="000F50B6">
        <w:rPr>
          <w:szCs w:val="24"/>
        </w:rPr>
        <w:t>первого</w:t>
      </w:r>
      <w:r w:rsidRPr="0083487C">
        <w:rPr>
          <w:szCs w:val="24"/>
        </w:rPr>
        <w:t xml:space="preserve"> месяца</w:t>
      </w:r>
      <w:r w:rsidR="000F50B6">
        <w:rPr>
          <w:szCs w:val="24"/>
        </w:rPr>
        <w:t xml:space="preserve"> каждого квартала</w:t>
      </w:r>
      <w:r w:rsidRPr="0083487C">
        <w:rPr>
          <w:szCs w:val="24"/>
        </w:rPr>
        <w:t xml:space="preserve"> проводить ежемесячные выверки о производстве </w:t>
      </w:r>
      <w:r w:rsidR="000F50B6">
        <w:rPr>
          <w:szCs w:val="24"/>
        </w:rPr>
        <w:t>вкладов</w:t>
      </w:r>
      <w:r w:rsidRPr="0083487C">
        <w:rPr>
          <w:szCs w:val="24"/>
        </w:rPr>
        <w:t xml:space="preserve"> </w:t>
      </w:r>
      <w:r>
        <w:rPr>
          <w:szCs w:val="24"/>
        </w:rPr>
        <w:t>Товарищей</w:t>
      </w:r>
      <w:r w:rsidRPr="0083487C">
        <w:rPr>
          <w:szCs w:val="24"/>
        </w:rPr>
        <w:t xml:space="preserve">, а также об использовании </w:t>
      </w:r>
      <w:r w:rsidR="000F50B6">
        <w:rPr>
          <w:szCs w:val="24"/>
        </w:rPr>
        <w:t>этих вкладов</w:t>
      </w:r>
      <w:r w:rsidRPr="0083487C">
        <w:rPr>
          <w:szCs w:val="24"/>
        </w:rPr>
        <w:t xml:space="preserve"> и</w:t>
      </w:r>
      <w:r>
        <w:rPr>
          <w:szCs w:val="24"/>
        </w:rPr>
        <w:t xml:space="preserve"> состоянии</w:t>
      </w:r>
      <w:r w:rsidRPr="0083487C">
        <w:rPr>
          <w:szCs w:val="24"/>
        </w:rPr>
        <w:t xml:space="preserve"> </w:t>
      </w:r>
      <w:r w:rsidR="000F50B6">
        <w:rPr>
          <w:szCs w:val="24"/>
        </w:rPr>
        <w:t>расчетов с контрагентами</w:t>
      </w:r>
      <w:r>
        <w:rPr>
          <w:szCs w:val="24"/>
        </w:rPr>
        <w:t xml:space="preserve"> простого Товарищества</w:t>
      </w:r>
      <w:r w:rsidRPr="0083487C">
        <w:rPr>
          <w:szCs w:val="24"/>
        </w:rPr>
        <w:t xml:space="preserve"> с подписанием соответствующих актов.</w:t>
      </w:r>
    </w:p>
    <w:p w14:paraId="35F9856B" w14:textId="77777777" w:rsidR="001617FB" w:rsidRPr="0083487C" w:rsidRDefault="001617FB" w:rsidP="001617FB">
      <w:pPr>
        <w:ind w:right="4" w:firstLine="240"/>
        <w:jc w:val="both"/>
        <w:rPr>
          <w:color w:val="000000"/>
          <w:szCs w:val="24"/>
        </w:rPr>
      </w:pPr>
      <w:r>
        <w:rPr>
          <w:snapToGrid w:val="0"/>
          <w:szCs w:val="24"/>
        </w:rPr>
        <w:t>2.</w:t>
      </w:r>
      <w:r w:rsidR="00FD4D36">
        <w:rPr>
          <w:snapToGrid w:val="0"/>
          <w:szCs w:val="24"/>
        </w:rPr>
        <w:t>7</w:t>
      </w:r>
      <w:r w:rsidRPr="0083487C">
        <w:rPr>
          <w:snapToGrid w:val="0"/>
          <w:szCs w:val="24"/>
        </w:rPr>
        <w:t xml:space="preserve">. </w:t>
      </w:r>
      <w:r w:rsidRPr="0083487C">
        <w:rPr>
          <w:color w:val="000000"/>
          <w:szCs w:val="24"/>
        </w:rPr>
        <w:t xml:space="preserve">В ходе реализации </w:t>
      </w:r>
      <w:r>
        <w:rPr>
          <w:color w:val="000000"/>
          <w:szCs w:val="24"/>
        </w:rPr>
        <w:t>настоящего договора</w:t>
      </w:r>
      <w:r w:rsidRPr="0083487C">
        <w:rPr>
          <w:color w:val="000000"/>
          <w:szCs w:val="24"/>
        </w:rPr>
        <w:t xml:space="preserve"> </w:t>
      </w:r>
      <w:r>
        <w:rPr>
          <w:szCs w:val="24"/>
        </w:rPr>
        <w:t>Товарищи</w:t>
      </w:r>
      <w:r w:rsidRPr="0083487C">
        <w:rPr>
          <w:szCs w:val="24"/>
        </w:rPr>
        <w:t xml:space="preserve"> </w:t>
      </w:r>
      <w:r w:rsidRPr="0083487C">
        <w:rPr>
          <w:color w:val="000000"/>
          <w:szCs w:val="24"/>
        </w:rPr>
        <w:t>вправе</w:t>
      </w:r>
      <w:r>
        <w:rPr>
          <w:color w:val="000000"/>
          <w:szCs w:val="24"/>
        </w:rPr>
        <w:t xml:space="preserve"> по обоюдному согласию </w:t>
      </w:r>
      <w:r w:rsidRPr="0083487C">
        <w:rPr>
          <w:color w:val="000000"/>
          <w:szCs w:val="24"/>
        </w:rPr>
        <w:t xml:space="preserve">изменить Объем </w:t>
      </w:r>
      <w:r w:rsidR="007F35B9">
        <w:rPr>
          <w:color w:val="000000"/>
          <w:szCs w:val="24"/>
        </w:rPr>
        <w:t>вкладов</w:t>
      </w:r>
      <w:r w:rsidRPr="0083487C">
        <w:rPr>
          <w:color w:val="000000"/>
          <w:szCs w:val="24"/>
        </w:rPr>
        <w:t>, ус</w:t>
      </w:r>
      <w:r>
        <w:rPr>
          <w:color w:val="000000"/>
          <w:szCs w:val="24"/>
        </w:rPr>
        <w:t>тановленный настоящим Договором. Такое изменение оформляется путем подписания уполномоченными представителями сторон Доп</w:t>
      </w:r>
      <w:r w:rsidR="007F35B9">
        <w:rPr>
          <w:color w:val="000000"/>
          <w:szCs w:val="24"/>
        </w:rPr>
        <w:t>олнения к настоящему договору.</w:t>
      </w:r>
    </w:p>
    <w:p w14:paraId="40802B3E" w14:textId="77777777" w:rsidR="001617FB" w:rsidRPr="0083487C" w:rsidRDefault="001617FB" w:rsidP="001617FB">
      <w:pPr>
        <w:jc w:val="both"/>
        <w:rPr>
          <w:szCs w:val="24"/>
        </w:rPr>
      </w:pPr>
    </w:p>
    <w:p w14:paraId="1007CD68" w14:textId="77777777" w:rsidR="001617FB" w:rsidRPr="0083487C" w:rsidRDefault="001617FB" w:rsidP="001617FB">
      <w:pPr>
        <w:pStyle w:val="a7"/>
        <w:ind w:right="38"/>
        <w:jc w:val="both"/>
        <w:rPr>
          <w:b/>
          <w:szCs w:val="24"/>
        </w:rPr>
      </w:pPr>
      <w:r w:rsidRPr="0083487C">
        <w:rPr>
          <w:b/>
          <w:szCs w:val="24"/>
        </w:rPr>
        <w:t>3. Полномочия Сторон.</w:t>
      </w:r>
    </w:p>
    <w:p w14:paraId="165FC721" w14:textId="77777777" w:rsidR="001617FB" w:rsidRPr="0083487C" w:rsidRDefault="001617FB" w:rsidP="001617FB">
      <w:pPr>
        <w:pStyle w:val="FR1"/>
        <w:spacing w:before="0"/>
        <w:ind w:right="38" w:firstLine="284"/>
        <w:rPr>
          <w:rFonts w:ascii="Times New Roman" w:hAnsi="Times New Roman" w:cs="Times New Roman"/>
        </w:rPr>
      </w:pPr>
      <w:r w:rsidRPr="0083487C">
        <w:rPr>
          <w:rFonts w:ascii="Times New Roman" w:hAnsi="Times New Roman" w:cs="Times New Roman"/>
        </w:rPr>
        <w:t>3.1. Основные</w:t>
      </w:r>
      <w:r w:rsidRPr="0083487C">
        <w:rPr>
          <w:rFonts w:ascii="Times New Roman" w:hAnsi="Times New Roman" w:cs="Times New Roman"/>
          <w:i w:val="0"/>
          <w:iCs w:val="0"/>
        </w:rPr>
        <w:t xml:space="preserve"> </w:t>
      </w:r>
      <w:r w:rsidRPr="0083487C">
        <w:rPr>
          <w:rFonts w:ascii="Times New Roman" w:hAnsi="Times New Roman" w:cs="Times New Roman"/>
        </w:rPr>
        <w:t xml:space="preserve">полномочия </w:t>
      </w:r>
      <w:r>
        <w:rPr>
          <w:rFonts w:ascii="Times New Roman" w:hAnsi="Times New Roman" w:cs="Times New Roman"/>
        </w:rPr>
        <w:t>Товарища 1</w:t>
      </w:r>
      <w:r w:rsidRPr="0083487C">
        <w:rPr>
          <w:rFonts w:ascii="Times New Roman" w:hAnsi="Times New Roman" w:cs="Times New Roman"/>
        </w:rPr>
        <w:t>:</w:t>
      </w:r>
    </w:p>
    <w:p w14:paraId="7367073D" w14:textId="77777777" w:rsidR="001617FB" w:rsidRPr="0083487C" w:rsidRDefault="001617FB" w:rsidP="001617FB">
      <w:pPr>
        <w:ind w:right="38" w:firstLine="720"/>
        <w:jc w:val="both"/>
        <w:rPr>
          <w:szCs w:val="24"/>
          <w:highlight w:val="yellow"/>
        </w:rPr>
      </w:pPr>
      <w:r w:rsidRPr="0083487C">
        <w:rPr>
          <w:szCs w:val="24"/>
        </w:rPr>
        <w:t xml:space="preserve">3.1.1. </w:t>
      </w:r>
      <w:r>
        <w:rPr>
          <w:szCs w:val="24"/>
        </w:rPr>
        <w:t xml:space="preserve">В рамках </w:t>
      </w:r>
      <w:r w:rsidR="007F35B9">
        <w:rPr>
          <w:szCs w:val="24"/>
        </w:rPr>
        <w:t>реализации</w:t>
      </w:r>
      <w:r>
        <w:rPr>
          <w:szCs w:val="24"/>
        </w:rPr>
        <w:t xml:space="preserve"> каждого из перечисленных в п.п. 1.1.1.-1.1.3. настоящего договора </w:t>
      </w:r>
      <w:r w:rsidR="007F35B9">
        <w:rPr>
          <w:szCs w:val="24"/>
        </w:rPr>
        <w:t>этапов выступает заказчиком</w:t>
      </w:r>
      <w:r w:rsidRPr="0083487C">
        <w:rPr>
          <w:szCs w:val="24"/>
        </w:rPr>
        <w:t xml:space="preserve">, в том числе, но не ограничиваясь нижеперечисленным: </w:t>
      </w:r>
    </w:p>
    <w:p w14:paraId="528DAF96" w14:textId="77777777" w:rsidR="001617FB" w:rsidRPr="0083487C" w:rsidRDefault="007F35B9" w:rsidP="001617FB">
      <w:pPr>
        <w:numPr>
          <w:ilvl w:val="3"/>
          <w:numId w:val="2"/>
        </w:numPr>
        <w:tabs>
          <w:tab w:val="clear" w:pos="709"/>
          <w:tab w:val="clear" w:pos="1362"/>
        </w:tabs>
        <w:ind w:left="1800" w:right="38" w:hanging="960"/>
        <w:jc w:val="both"/>
        <w:rPr>
          <w:i/>
          <w:iCs/>
          <w:color w:val="000000"/>
          <w:szCs w:val="24"/>
        </w:rPr>
      </w:pPr>
      <w:r>
        <w:rPr>
          <w:szCs w:val="24"/>
        </w:rPr>
        <w:t>договора на получение технических условий на проведение газопровода</w:t>
      </w:r>
      <w:r w:rsidR="001617FB" w:rsidRPr="0083487C">
        <w:rPr>
          <w:szCs w:val="24"/>
        </w:rPr>
        <w:t>;</w:t>
      </w:r>
    </w:p>
    <w:p w14:paraId="2095F439" w14:textId="77777777" w:rsidR="001617FB" w:rsidRPr="007F35B9" w:rsidRDefault="007F35B9" w:rsidP="001617FB">
      <w:pPr>
        <w:numPr>
          <w:ilvl w:val="3"/>
          <w:numId w:val="2"/>
        </w:numPr>
        <w:tabs>
          <w:tab w:val="clear" w:pos="709"/>
          <w:tab w:val="clear" w:pos="1362"/>
        </w:tabs>
        <w:ind w:left="1800" w:right="38" w:hanging="960"/>
        <w:jc w:val="both"/>
        <w:rPr>
          <w:szCs w:val="24"/>
        </w:rPr>
      </w:pPr>
      <w:r>
        <w:rPr>
          <w:color w:val="000000"/>
          <w:szCs w:val="24"/>
        </w:rPr>
        <w:t>договора на проектные работы</w:t>
      </w:r>
      <w:r w:rsidR="001617FB" w:rsidRPr="0083487C">
        <w:rPr>
          <w:color w:val="000000"/>
          <w:szCs w:val="24"/>
        </w:rPr>
        <w:t>;</w:t>
      </w:r>
    </w:p>
    <w:p w14:paraId="33C6E34F" w14:textId="77777777" w:rsidR="007F35B9" w:rsidRPr="0083487C" w:rsidRDefault="007F35B9" w:rsidP="001617FB">
      <w:pPr>
        <w:numPr>
          <w:ilvl w:val="3"/>
          <w:numId w:val="2"/>
        </w:numPr>
        <w:tabs>
          <w:tab w:val="clear" w:pos="709"/>
          <w:tab w:val="clear" w:pos="1362"/>
        </w:tabs>
        <w:ind w:left="1800" w:right="38" w:hanging="960"/>
        <w:jc w:val="both"/>
        <w:rPr>
          <w:szCs w:val="24"/>
        </w:rPr>
      </w:pPr>
      <w:r>
        <w:rPr>
          <w:color w:val="000000"/>
          <w:szCs w:val="24"/>
        </w:rPr>
        <w:t>договора на строительно-монтажные работы по строительству газопровода высокого давления и газорегуляторного пункта;</w:t>
      </w:r>
    </w:p>
    <w:p w14:paraId="700B14CE" w14:textId="77777777" w:rsidR="001617FB" w:rsidRPr="0083487C" w:rsidRDefault="007F35B9" w:rsidP="001617FB">
      <w:pPr>
        <w:numPr>
          <w:ilvl w:val="3"/>
          <w:numId w:val="2"/>
        </w:numPr>
        <w:tabs>
          <w:tab w:val="clear" w:pos="709"/>
          <w:tab w:val="clear" w:pos="1362"/>
        </w:tabs>
        <w:ind w:left="1800" w:right="38" w:hanging="960"/>
        <w:jc w:val="both"/>
        <w:rPr>
          <w:szCs w:val="24"/>
        </w:rPr>
      </w:pPr>
      <w:r>
        <w:rPr>
          <w:szCs w:val="24"/>
        </w:rPr>
        <w:t xml:space="preserve">осуществляет контроль и технический надзор за выполнением работ, в том числе </w:t>
      </w:r>
      <w:r w:rsidR="001617FB" w:rsidRPr="0083487C">
        <w:rPr>
          <w:szCs w:val="24"/>
        </w:rPr>
        <w:t>согласов</w:t>
      </w:r>
      <w:r>
        <w:rPr>
          <w:szCs w:val="24"/>
        </w:rPr>
        <w:t>ывает</w:t>
      </w:r>
      <w:r w:rsidR="001617FB" w:rsidRPr="0083487C">
        <w:rPr>
          <w:szCs w:val="24"/>
        </w:rPr>
        <w:t xml:space="preserve"> проектно-сметную и исходно-разрешительную документаци</w:t>
      </w:r>
      <w:r>
        <w:rPr>
          <w:szCs w:val="24"/>
        </w:rPr>
        <w:t>ю;</w:t>
      </w:r>
    </w:p>
    <w:p w14:paraId="742A0B22" w14:textId="77777777" w:rsidR="001617FB" w:rsidRPr="0083487C" w:rsidRDefault="007F35B9" w:rsidP="001617FB">
      <w:pPr>
        <w:numPr>
          <w:ilvl w:val="3"/>
          <w:numId w:val="2"/>
        </w:numPr>
        <w:tabs>
          <w:tab w:val="clear" w:pos="709"/>
          <w:tab w:val="clear" w:pos="1362"/>
        </w:tabs>
        <w:ind w:left="1800" w:right="38" w:hanging="960"/>
        <w:jc w:val="both"/>
        <w:rPr>
          <w:szCs w:val="24"/>
        </w:rPr>
      </w:pPr>
      <w:r>
        <w:rPr>
          <w:szCs w:val="24"/>
        </w:rPr>
        <w:lastRenderedPageBreak/>
        <w:t>и</w:t>
      </w:r>
      <w:r w:rsidR="001617FB" w:rsidRPr="0083487C">
        <w:rPr>
          <w:szCs w:val="24"/>
        </w:rPr>
        <w:t xml:space="preserve">спользует полученные от </w:t>
      </w:r>
      <w:r w:rsidR="001617FB">
        <w:rPr>
          <w:szCs w:val="24"/>
        </w:rPr>
        <w:t>Товарища 2</w:t>
      </w:r>
      <w:r w:rsidR="001617FB" w:rsidRPr="0083487C">
        <w:rPr>
          <w:szCs w:val="24"/>
        </w:rPr>
        <w:t xml:space="preserve"> </w:t>
      </w:r>
      <w:r>
        <w:rPr>
          <w:szCs w:val="24"/>
        </w:rPr>
        <w:t>вклады</w:t>
      </w:r>
      <w:r w:rsidR="001617FB" w:rsidRPr="0083487C">
        <w:rPr>
          <w:szCs w:val="24"/>
        </w:rPr>
        <w:t xml:space="preserve"> исключительно в целях реализации </w:t>
      </w:r>
      <w:r>
        <w:rPr>
          <w:szCs w:val="24"/>
        </w:rPr>
        <w:t>проекта газификации</w:t>
      </w:r>
      <w:r w:rsidR="001617FB" w:rsidRPr="0083487C">
        <w:rPr>
          <w:szCs w:val="24"/>
        </w:rPr>
        <w:t>;</w:t>
      </w:r>
    </w:p>
    <w:p w14:paraId="0BFA1190" w14:textId="77777777" w:rsidR="001617FB" w:rsidRPr="0083487C" w:rsidRDefault="007F35B9" w:rsidP="001617FB">
      <w:pPr>
        <w:numPr>
          <w:ilvl w:val="3"/>
          <w:numId w:val="2"/>
        </w:numPr>
        <w:tabs>
          <w:tab w:val="clear" w:pos="709"/>
          <w:tab w:val="clear" w:pos="1362"/>
        </w:tabs>
        <w:ind w:left="1800" w:right="38" w:hanging="960"/>
        <w:jc w:val="both"/>
        <w:rPr>
          <w:szCs w:val="24"/>
        </w:rPr>
      </w:pPr>
      <w:r>
        <w:rPr>
          <w:szCs w:val="24"/>
        </w:rPr>
        <w:t>п</w:t>
      </w:r>
      <w:r w:rsidR="001617FB" w:rsidRPr="0083487C">
        <w:rPr>
          <w:szCs w:val="24"/>
        </w:rPr>
        <w:t xml:space="preserve">олучает в установленном порядке </w:t>
      </w:r>
      <w:r>
        <w:rPr>
          <w:szCs w:val="24"/>
        </w:rPr>
        <w:t xml:space="preserve">все необходимые для производства работ </w:t>
      </w:r>
      <w:r w:rsidR="001617FB" w:rsidRPr="0083487C">
        <w:rPr>
          <w:szCs w:val="24"/>
        </w:rPr>
        <w:t>разрешения;</w:t>
      </w:r>
    </w:p>
    <w:p w14:paraId="13807EAF" w14:textId="77777777" w:rsidR="001617FB" w:rsidRPr="0083487C" w:rsidRDefault="00417811" w:rsidP="001617FB">
      <w:pPr>
        <w:numPr>
          <w:ilvl w:val="3"/>
          <w:numId w:val="2"/>
        </w:numPr>
        <w:tabs>
          <w:tab w:val="clear" w:pos="709"/>
          <w:tab w:val="clear" w:pos="1362"/>
          <w:tab w:val="num" w:pos="1440"/>
        </w:tabs>
        <w:ind w:left="1800" w:hanging="960"/>
        <w:jc w:val="both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1617FB" w:rsidRPr="0083487C">
        <w:rPr>
          <w:color w:val="000000"/>
          <w:szCs w:val="24"/>
        </w:rPr>
        <w:t xml:space="preserve">беспечивает максимальную экономию </w:t>
      </w:r>
      <w:r w:rsidR="001617FB">
        <w:rPr>
          <w:color w:val="000000"/>
          <w:szCs w:val="24"/>
        </w:rPr>
        <w:t>средств Товарищей</w:t>
      </w:r>
      <w:r w:rsidR="001617FB" w:rsidRPr="0083487C">
        <w:rPr>
          <w:color w:val="000000"/>
          <w:szCs w:val="24"/>
        </w:rPr>
        <w:t xml:space="preserve"> без ущерба для</w:t>
      </w:r>
      <w:r w:rsidR="001617FB">
        <w:rPr>
          <w:color w:val="000000"/>
          <w:szCs w:val="24"/>
        </w:rPr>
        <w:t xml:space="preserve"> реализации</w:t>
      </w:r>
      <w:r w:rsidR="001617FB" w:rsidRPr="0083487C">
        <w:rPr>
          <w:color w:val="000000"/>
          <w:szCs w:val="24"/>
        </w:rPr>
        <w:t xml:space="preserve"> </w:t>
      </w:r>
      <w:r w:rsidR="007F35B9">
        <w:rPr>
          <w:color w:val="000000"/>
          <w:szCs w:val="24"/>
        </w:rPr>
        <w:t>целей совместной деятельности</w:t>
      </w:r>
      <w:r w:rsidR="001617FB" w:rsidRPr="0083487C">
        <w:rPr>
          <w:color w:val="000000"/>
          <w:szCs w:val="24"/>
        </w:rPr>
        <w:t>;</w:t>
      </w:r>
    </w:p>
    <w:p w14:paraId="4388A9FC" w14:textId="77777777" w:rsidR="001617FB" w:rsidRPr="0083487C" w:rsidRDefault="00417811" w:rsidP="001617FB">
      <w:pPr>
        <w:numPr>
          <w:ilvl w:val="3"/>
          <w:numId w:val="2"/>
        </w:numPr>
        <w:tabs>
          <w:tab w:val="clear" w:pos="709"/>
          <w:tab w:val="clear" w:pos="1362"/>
          <w:tab w:val="num" w:pos="1440"/>
        </w:tabs>
        <w:ind w:left="1800" w:hanging="960"/>
        <w:jc w:val="both"/>
        <w:rPr>
          <w:szCs w:val="24"/>
        </w:rPr>
      </w:pPr>
      <w:r>
        <w:rPr>
          <w:szCs w:val="24"/>
        </w:rPr>
        <w:t>п</w:t>
      </w:r>
      <w:r w:rsidR="001617FB" w:rsidRPr="0083487C">
        <w:rPr>
          <w:szCs w:val="24"/>
        </w:rPr>
        <w:t>редварительно</w:t>
      </w:r>
      <w:r w:rsidR="001617FB">
        <w:rPr>
          <w:szCs w:val="24"/>
        </w:rPr>
        <w:t xml:space="preserve"> в письменной форме</w:t>
      </w:r>
      <w:r w:rsidR="001617FB" w:rsidRPr="0083487C">
        <w:rPr>
          <w:szCs w:val="24"/>
        </w:rPr>
        <w:t xml:space="preserve"> согласовывает с </w:t>
      </w:r>
      <w:r w:rsidR="001617FB">
        <w:rPr>
          <w:szCs w:val="24"/>
        </w:rPr>
        <w:t>Товарищем 2</w:t>
      </w:r>
      <w:r w:rsidR="001617FB" w:rsidRPr="0083487C">
        <w:rPr>
          <w:szCs w:val="24"/>
        </w:rPr>
        <w:t xml:space="preserve"> условия всех договоров, заключаемых в целях реализации </w:t>
      </w:r>
      <w:r>
        <w:rPr>
          <w:szCs w:val="24"/>
        </w:rPr>
        <w:t>проекта газификации</w:t>
      </w:r>
      <w:r w:rsidR="001617FB" w:rsidRPr="0083487C">
        <w:rPr>
          <w:szCs w:val="24"/>
        </w:rPr>
        <w:t xml:space="preserve"> по настоящему Договору;</w:t>
      </w:r>
    </w:p>
    <w:p w14:paraId="6CEDFB0A" w14:textId="77777777" w:rsidR="001617FB" w:rsidRPr="0083487C" w:rsidRDefault="00417811" w:rsidP="001617FB">
      <w:pPr>
        <w:numPr>
          <w:ilvl w:val="3"/>
          <w:numId w:val="2"/>
        </w:numPr>
        <w:tabs>
          <w:tab w:val="clear" w:pos="709"/>
          <w:tab w:val="clear" w:pos="1362"/>
          <w:tab w:val="num" w:pos="1560"/>
        </w:tabs>
        <w:ind w:left="1800" w:hanging="960"/>
        <w:jc w:val="both"/>
        <w:rPr>
          <w:szCs w:val="24"/>
        </w:rPr>
      </w:pPr>
      <w:r>
        <w:rPr>
          <w:szCs w:val="24"/>
        </w:rPr>
        <w:t xml:space="preserve">    уведомляет </w:t>
      </w:r>
      <w:r w:rsidR="001617FB">
        <w:rPr>
          <w:szCs w:val="24"/>
        </w:rPr>
        <w:t>Товарищ</w:t>
      </w:r>
      <w:r>
        <w:rPr>
          <w:szCs w:val="24"/>
        </w:rPr>
        <w:t>а</w:t>
      </w:r>
      <w:r w:rsidR="001617FB">
        <w:rPr>
          <w:szCs w:val="24"/>
        </w:rPr>
        <w:t xml:space="preserve"> 2</w:t>
      </w:r>
      <w:r>
        <w:rPr>
          <w:szCs w:val="24"/>
        </w:rPr>
        <w:t xml:space="preserve"> о</w:t>
      </w:r>
      <w:r w:rsidR="001617FB" w:rsidRPr="0083487C">
        <w:rPr>
          <w:szCs w:val="24"/>
        </w:rPr>
        <w:t xml:space="preserve"> любы</w:t>
      </w:r>
      <w:r>
        <w:rPr>
          <w:szCs w:val="24"/>
        </w:rPr>
        <w:t>х</w:t>
      </w:r>
      <w:r w:rsidR="001617FB" w:rsidRPr="0083487C">
        <w:rPr>
          <w:szCs w:val="24"/>
        </w:rPr>
        <w:t xml:space="preserve"> изменения</w:t>
      </w:r>
      <w:r>
        <w:rPr>
          <w:szCs w:val="24"/>
        </w:rPr>
        <w:t>х</w:t>
      </w:r>
      <w:r w:rsidR="001617FB" w:rsidRPr="0083487C">
        <w:rPr>
          <w:szCs w:val="24"/>
        </w:rPr>
        <w:t xml:space="preserve"> в проектно-сметной документации;</w:t>
      </w:r>
    </w:p>
    <w:p w14:paraId="00C4AE51" w14:textId="77777777" w:rsidR="001617FB" w:rsidRPr="0083487C" w:rsidRDefault="001617FB" w:rsidP="001617FB">
      <w:pPr>
        <w:numPr>
          <w:ilvl w:val="3"/>
          <w:numId w:val="2"/>
        </w:numPr>
        <w:tabs>
          <w:tab w:val="clear" w:pos="709"/>
          <w:tab w:val="clear" w:pos="1362"/>
          <w:tab w:val="num" w:pos="1560"/>
        </w:tabs>
        <w:ind w:left="1800" w:hanging="960"/>
        <w:jc w:val="both"/>
        <w:rPr>
          <w:szCs w:val="24"/>
        </w:rPr>
      </w:pPr>
      <w:r w:rsidRPr="0083487C">
        <w:rPr>
          <w:szCs w:val="24"/>
        </w:rPr>
        <w:t xml:space="preserve">производит приемку и оплату Работ, выполненных </w:t>
      </w:r>
      <w:r w:rsidR="00417811">
        <w:rPr>
          <w:szCs w:val="24"/>
        </w:rPr>
        <w:t>привлеченными для достижения целей совместной деятельности контрагентами</w:t>
      </w:r>
      <w:r w:rsidRPr="0083487C">
        <w:rPr>
          <w:szCs w:val="24"/>
        </w:rPr>
        <w:t>;</w:t>
      </w:r>
    </w:p>
    <w:p w14:paraId="145FFA53" w14:textId="77777777" w:rsidR="001617FB" w:rsidRPr="0083487C" w:rsidRDefault="001617FB" w:rsidP="001617FB">
      <w:pPr>
        <w:ind w:firstLine="284"/>
        <w:jc w:val="both"/>
        <w:rPr>
          <w:szCs w:val="24"/>
        </w:rPr>
      </w:pPr>
    </w:p>
    <w:p w14:paraId="4112EBAA" w14:textId="77777777" w:rsidR="001617FB" w:rsidRPr="0083487C" w:rsidRDefault="001617FB" w:rsidP="001617FB">
      <w:pPr>
        <w:ind w:firstLine="284"/>
        <w:jc w:val="both"/>
        <w:rPr>
          <w:szCs w:val="24"/>
        </w:rPr>
      </w:pPr>
    </w:p>
    <w:p w14:paraId="0DE7AFDE" w14:textId="77777777" w:rsidR="001617FB" w:rsidRPr="0083487C" w:rsidRDefault="001617FB" w:rsidP="001617FB">
      <w:pPr>
        <w:pStyle w:val="FR1"/>
        <w:spacing w:before="0"/>
        <w:ind w:firstLine="284"/>
        <w:rPr>
          <w:rFonts w:ascii="Times New Roman" w:hAnsi="Times New Roman" w:cs="Times New Roman"/>
        </w:rPr>
      </w:pPr>
      <w:r w:rsidRPr="0083487C">
        <w:rPr>
          <w:rFonts w:ascii="Times New Roman" w:hAnsi="Times New Roman" w:cs="Times New Roman"/>
        </w:rPr>
        <w:t xml:space="preserve">3.2. Основные полномочия </w:t>
      </w:r>
      <w:r>
        <w:rPr>
          <w:rFonts w:ascii="Times New Roman" w:hAnsi="Times New Roman" w:cs="Times New Roman"/>
        </w:rPr>
        <w:t>Товарищ</w:t>
      </w:r>
      <w:r w:rsidRPr="0083487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</w:t>
      </w:r>
      <w:r w:rsidRPr="0083487C">
        <w:rPr>
          <w:rFonts w:ascii="Times New Roman" w:hAnsi="Times New Roman" w:cs="Times New Roman"/>
        </w:rPr>
        <w:t>:</w:t>
      </w:r>
    </w:p>
    <w:p w14:paraId="0C527E04" w14:textId="77777777" w:rsidR="001617FB" w:rsidRPr="0083487C" w:rsidRDefault="001617FB" w:rsidP="001617FB">
      <w:pPr>
        <w:ind w:firstLine="720"/>
        <w:jc w:val="both"/>
        <w:rPr>
          <w:szCs w:val="24"/>
        </w:rPr>
      </w:pPr>
      <w:r w:rsidRPr="0083487C">
        <w:rPr>
          <w:szCs w:val="24"/>
        </w:rPr>
        <w:t xml:space="preserve">3.2.1. </w:t>
      </w:r>
      <w:r w:rsidR="00417811">
        <w:rPr>
          <w:szCs w:val="24"/>
        </w:rPr>
        <w:t>о</w:t>
      </w:r>
      <w:r w:rsidRPr="0083487C">
        <w:rPr>
          <w:szCs w:val="24"/>
        </w:rPr>
        <w:t xml:space="preserve">существляет </w:t>
      </w:r>
      <w:r w:rsidR="00417811">
        <w:rPr>
          <w:szCs w:val="24"/>
        </w:rPr>
        <w:t>оплату</w:t>
      </w:r>
      <w:r w:rsidRPr="0083487C">
        <w:rPr>
          <w:szCs w:val="24"/>
        </w:rPr>
        <w:t xml:space="preserve"> свое</w:t>
      </w:r>
      <w:r w:rsidR="00417811">
        <w:rPr>
          <w:szCs w:val="24"/>
        </w:rPr>
        <w:t>го вклада</w:t>
      </w:r>
      <w:r w:rsidRPr="0083487C">
        <w:rPr>
          <w:szCs w:val="24"/>
        </w:rPr>
        <w:t xml:space="preserve"> в </w:t>
      </w:r>
      <w:r w:rsidR="00417811">
        <w:rPr>
          <w:szCs w:val="24"/>
        </w:rPr>
        <w:t>совместную деятельность</w:t>
      </w:r>
      <w:r w:rsidR="0005177B">
        <w:rPr>
          <w:szCs w:val="24"/>
        </w:rPr>
        <w:t xml:space="preserve"> </w:t>
      </w:r>
      <w:r w:rsidRPr="0083487C">
        <w:rPr>
          <w:szCs w:val="24"/>
        </w:rPr>
        <w:t xml:space="preserve">в соответствии с </w:t>
      </w:r>
      <w:proofErr w:type="gramStart"/>
      <w:r w:rsidRPr="0083487C">
        <w:rPr>
          <w:szCs w:val="24"/>
        </w:rPr>
        <w:t>Графиком  финансирования</w:t>
      </w:r>
      <w:proofErr w:type="gramEnd"/>
      <w:r w:rsidR="00417811">
        <w:rPr>
          <w:szCs w:val="24"/>
        </w:rPr>
        <w:t>;</w:t>
      </w:r>
    </w:p>
    <w:p w14:paraId="53B912EE" w14:textId="77777777" w:rsidR="001617FB" w:rsidRPr="0083487C" w:rsidRDefault="001617FB" w:rsidP="00417811">
      <w:pPr>
        <w:ind w:firstLine="720"/>
        <w:jc w:val="both"/>
        <w:rPr>
          <w:szCs w:val="24"/>
        </w:rPr>
      </w:pPr>
      <w:r w:rsidRPr="0083487C">
        <w:rPr>
          <w:szCs w:val="24"/>
        </w:rPr>
        <w:t>3.2.</w:t>
      </w:r>
      <w:r w:rsidR="00417811">
        <w:rPr>
          <w:szCs w:val="24"/>
        </w:rPr>
        <w:t>2</w:t>
      </w:r>
      <w:r w:rsidRPr="0083487C">
        <w:rPr>
          <w:szCs w:val="24"/>
        </w:rPr>
        <w:t xml:space="preserve">. </w:t>
      </w:r>
      <w:r>
        <w:rPr>
          <w:szCs w:val="24"/>
        </w:rPr>
        <w:t>Товарищ 2</w:t>
      </w:r>
      <w:r w:rsidRPr="0083487C">
        <w:rPr>
          <w:szCs w:val="24"/>
        </w:rPr>
        <w:t xml:space="preserve"> имеет право осуществлять проверки правильности расходования денежных средств и определения стоимости Работ, выполненных Заказчиком по</w:t>
      </w:r>
      <w:r w:rsidRPr="007D1CBA">
        <w:rPr>
          <w:szCs w:val="24"/>
        </w:rPr>
        <w:t xml:space="preserve"> </w:t>
      </w:r>
      <w:r>
        <w:rPr>
          <w:szCs w:val="24"/>
        </w:rPr>
        <w:t>каждому</w:t>
      </w:r>
      <w:r w:rsidRPr="0083487C">
        <w:rPr>
          <w:szCs w:val="24"/>
        </w:rPr>
        <w:t xml:space="preserve"> </w:t>
      </w:r>
      <w:r>
        <w:rPr>
          <w:szCs w:val="24"/>
        </w:rPr>
        <w:t xml:space="preserve">из </w:t>
      </w:r>
      <w:r>
        <w:rPr>
          <w:color w:val="000000"/>
          <w:szCs w:val="24"/>
        </w:rPr>
        <w:t>перечисленных в п.п. 1.1.1.-1.1.3. настоящего договора</w:t>
      </w:r>
      <w:r w:rsidRPr="0083487C">
        <w:rPr>
          <w:szCs w:val="24"/>
        </w:rPr>
        <w:t xml:space="preserve"> </w:t>
      </w:r>
      <w:r w:rsidR="00417811">
        <w:rPr>
          <w:szCs w:val="24"/>
        </w:rPr>
        <w:t xml:space="preserve">этапов </w:t>
      </w:r>
      <w:r w:rsidRPr="0083487C">
        <w:rPr>
          <w:szCs w:val="24"/>
        </w:rPr>
        <w:t>проект</w:t>
      </w:r>
      <w:r w:rsidR="00417811">
        <w:rPr>
          <w:szCs w:val="24"/>
        </w:rPr>
        <w:t>а газификации.</w:t>
      </w:r>
    </w:p>
    <w:p w14:paraId="7E180621" w14:textId="77777777" w:rsidR="001617FB" w:rsidRPr="0083487C" w:rsidRDefault="001617FB" w:rsidP="001617FB">
      <w:pPr>
        <w:pStyle w:val="a7"/>
        <w:ind w:right="38"/>
        <w:jc w:val="both"/>
        <w:rPr>
          <w:szCs w:val="24"/>
        </w:rPr>
      </w:pPr>
    </w:p>
    <w:p w14:paraId="7AB01FBD" w14:textId="77777777" w:rsidR="001617FB" w:rsidRPr="00D67941" w:rsidRDefault="001617FB" w:rsidP="001617FB">
      <w:pPr>
        <w:ind w:right="4" w:firstLine="240"/>
        <w:jc w:val="both"/>
        <w:rPr>
          <w:b/>
          <w:snapToGrid w:val="0"/>
          <w:szCs w:val="24"/>
          <w:highlight w:val="yellow"/>
        </w:rPr>
      </w:pPr>
      <w:r w:rsidRPr="00D67941">
        <w:rPr>
          <w:b/>
          <w:color w:val="000000"/>
          <w:szCs w:val="24"/>
        </w:rPr>
        <w:t>4. Управление и ведение общих дел.</w:t>
      </w:r>
    </w:p>
    <w:p w14:paraId="51BE8A53" w14:textId="77777777" w:rsidR="001617FB" w:rsidRPr="0083487C" w:rsidRDefault="001617FB" w:rsidP="001617FB">
      <w:pPr>
        <w:autoSpaceDE w:val="0"/>
        <w:autoSpaceDN w:val="0"/>
        <w:adjustRightInd w:val="0"/>
        <w:ind w:right="4" w:firstLine="240"/>
        <w:jc w:val="both"/>
        <w:rPr>
          <w:szCs w:val="24"/>
        </w:rPr>
      </w:pPr>
    </w:p>
    <w:p w14:paraId="15CD64F3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4</w:t>
      </w:r>
      <w:r w:rsidRPr="0083487C">
        <w:rPr>
          <w:szCs w:val="24"/>
        </w:rPr>
        <w:t xml:space="preserve">.1. Обязанность по обеспечению достоверности финансовой отчетности при осуществлении проекта, в том числе ведение совместного баланса простого товарищества, контроль за необходимыми расчетами, включая ответственность, вытекающую из нарушений установленных законодательством правил по ведению совместной деятельности в части финансовых правоотношений между Товарищами, их контрагентами и полномочными контрольными органами, а также осуществление всего спектра организационных функций по реализации проекта возлагается на Товарища </w:t>
      </w:r>
      <w:r>
        <w:rPr>
          <w:szCs w:val="24"/>
        </w:rPr>
        <w:t>1</w:t>
      </w:r>
      <w:r w:rsidRPr="0083487C">
        <w:rPr>
          <w:szCs w:val="24"/>
        </w:rPr>
        <w:t>.</w:t>
      </w:r>
    </w:p>
    <w:p w14:paraId="03A68D1B" w14:textId="77777777" w:rsidR="001617FB" w:rsidRDefault="001617FB" w:rsidP="001617FB">
      <w:pPr>
        <w:jc w:val="both"/>
        <w:rPr>
          <w:szCs w:val="24"/>
        </w:rPr>
      </w:pPr>
    </w:p>
    <w:p w14:paraId="277FFB95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При этом Товарищ 1 в процессе</w:t>
      </w:r>
      <w:r w:rsidRPr="0083487C">
        <w:rPr>
          <w:szCs w:val="24"/>
        </w:rPr>
        <w:t xml:space="preserve"> </w:t>
      </w:r>
      <w:r>
        <w:rPr>
          <w:szCs w:val="24"/>
        </w:rPr>
        <w:t>в</w:t>
      </w:r>
      <w:r w:rsidRPr="0083487C">
        <w:rPr>
          <w:szCs w:val="24"/>
        </w:rPr>
        <w:t>едени</w:t>
      </w:r>
      <w:r>
        <w:rPr>
          <w:szCs w:val="24"/>
        </w:rPr>
        <w:t>я</w:t>
      </w:r>
      <w:r w:rsidRPr="0083487C">
        <w:rPr>
          <w:szCs w:val="24"/>
        </w:rPr>
        <w:t xml:space="preserve"> общих дел участников настоящего договора </w:t>
      </w:r>
      <w:r>
        <w:rPr>
          <w:szCs w:val="24"/>
        </w:rPr>
        <w:t>осуществляет следующие действия</w:t>
      </w:r>
      <w:r w:rsidRPr="0083487C">
        <w:rPr>
          <w:szCs w:val="24"/>
        </w:rPr>
        <w:t>:</w:t>
      </w:r>
    </w:p>
    <w:p w14:paraId="73E35480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согласует действия Товарищей;</w:t>
      </w:r>
    </w:p>
    <w:p w14:paraId="732D9660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proofErr w:type="gramStart"/>
      <w:r w:rsidRPr="0083487C">
        <w:rPr>
          <w:szCs w:val="24"/>
        </w:rPr>
        <w:t>оформляет  необходимую</w:t>
      </w:r>
      <w:proofErr w:type="gramEnd"/>
      <w:r w:rsidRPr="0083487C">
        <w:rPr>
          <w:szCs w:val="24"/>
        </w:rPr>
        <w:t xml:space="preserve">  документацию,  связанную с исполнением настоящего договора;</w:t>
      </w:r>
    </w:p>
    <w:p w14:paraId="36EEE606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обеспечивает Товарищей информацией о ходе общих дел;</w:t>
      </w:r>
    </w:p>
    <w:p w14:paraId="05FB457B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 xml:space="preserve">представляет интересы Товарищей перед 3-ми </w:t>
      </w:r>
      <w:proofErr w:type="gramStart"/>
      <w:r w:rsidRPr="0083487C">
        <w:rPr>
          <w:szCs w:val="24"/>
        </w:rPr>
        <w:t>лицами,  а</w:t>
      </w:r>
      <w:proofErr w:type="gramEnd"/>
      <w:r w:rsidRPr="0083487C">
        <w:rPr>
          <w:szCs w:val="24"/>
        </w:rPr>
        <w:t xml:space="preserve"> также  в суде, арбитражном суде, третейском суде;</w:t>
      </w:r>
    </w:p>
    <w:p w14:paraId="13A5363C" w14:textId="77777777" w:rsidR="001617FB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решает т</w:t>
      </w:r>
      <w:r>
        <w:rPr>
          <w:szCs w:val="24"/>
        </w:rPr>
        <w:t>екущие производственные вопросы</w:t>
      </w:r>
    </w:p>
    <w:p w14:paraId="441E5844" w14:textId="77777777" w:rsidR="001617FB" w:rsidRPr="0083487C" w:rsidRDefault="001617FB" w:rsidP="001617FB">
      <w:pPr>
        <w:tabs>
          <w:tab w:val="clear" w:pos="709"/>
        </w:tabs>
        <w:jc w:val="both"/>
        <w:rPr>
          <w:szCs w:val="24"/>
        </w:rPr>
      </w:pPr>
    </w:p>
    <w:p w14:paraId="5B2CF295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4.2.</w:t>
      </w:r>
      <w:r w:rsidRPr="0083487C">
        <w:rPr>
          <w:szCs w:val="24"/>
        </w:rPr>
        <w:t xml:space="preserve"> </w:t>
      </w:r>
      <w:r>
        <w:rPr>
          <w:szCs w:val="24"/>
        </w:rPr>
        <w:t>Одобрение</w:t>
      </w:r>
      <w:r w:rsidRPr="0083487C">
        <w:rPr>
          <w:szCs w:val="24"/>
        </w:rPr>
        <w:t xml:space="preserve"> Товарищей требуется для решения следующих вопросов:</w:t>
      </w:r>
    </w:p>
    <w:p w14:paraId="66631BB6" w14:textId="77777777" w:rsidR="001617FB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 xml:space="preserve">о заключении крупных сделок (если сумма сделки превышает </w:t>
      </w:r>
      <w:r w:rsidR="00AF0B7C">
        <w:rPr>
          <w:szCs w:val="24"/>
        </w:rPr>
        <w:t>500 000 (пятьсот тысяч)</w:t>
      </w:r>
      <w:r w:rsidRPr="0083487C">
        <w:rPr>
          <w:szCs w:val="24"/>
        </w:rPr>
        <w:t xml:space="preserve"> </w:t>
      </w:r>
      <w:r w:rsidR="00417811">
        <w:rPr>
          <w:szCs w:val="24"/>
        </w:rPr>
        <w:t>рублей)</w:t>
      </w:r>
      <w:r w:rsidRPr="0083487C">
        <w:rPr>
          <w:szCs w:val="24"/>
        </w:rPr>
        <w:t>;</w:t>
      </w:r>
    </w:p>
    <w:p w14:paraId="032B104E" w14:textId="77777777" w:rsidR="001617FB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 xml:space="preserve">о размере и порядке осуществления дополнительных взносов Товарищей в </w:t>
      </w:r>
      <w:r w:rsidR="00417811">
        <w:rPr>
          <w:szCs w:val="24"/>
        </w:rPr>
        <w:t>совместную деятельность;</w:t>
      </w:r>
    </w:p>
    <w:p w14:paraId="261D2521" w14:textId="77777777" w:rsidR="001617FB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>
        <w:rPr>
          <w:szCs w:val="24"/>
        </w:rPr>
        <w:t>о принятии в Товарищество новых участников</w:t>
      </w:r>
      <w:r w:rsidR="00417811">
        <w:rPr>
          <w:szCs w:val="24"/>
        </w:rPr>
        <w:t>;</w:t>
      </w:r>
    </w:p>
    <w:p w14:paraId="47261D96" w14:textId="77777777" w:rsidR="001617FB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>
        <w:rPr>
          <w:szCs w:val="24"/>
        </w:rPr>
        <w:lastRenderedPageBreak/>
        <w:t>о продаже (иной уступке) доли (части доли) в Товариществе третьим лицам.</w:t>
      </w:r>
    </w:p>
    <w:p w14:paraId="1C49CF9F" w14:textId="77777777" w:rsidR="001617FB" w:rsidRPr="0083487C" w:rsidRDefault="001617FB" w:rsidP="001617FB">
      <w:pPr>
        <w:tabs>
          <w:tab w:val="clear" w:pos="709"/>
        </w:tabs>
        <w:jc w:val="both"/>
        <w:rPr>
          <w:szCs w:val="24"/>
        </w:rPr>
      </w:pPr>
    </w:p>
    <w:p w14:paraId="56AECF37" w14:textId="77777777" w:rsidR="001617FB" w:rsidRDefault="001617FB" w:rsidP="001617FB">
      <w:pPr>
        <w:jc w:val="both"/>
        <w:rPr>
          <w:szCs w:val="24"/>
        </w:rPr>
      </w:pPr>
      <w:r>
        <w:rPr>
          <w:szCs w:val="24"/>
        </w:rPr>
        <w:t xml:space="preserve">4.3. Для осуществления контроля за текущей деятельностью и принятия связанных с этим решений Товарищи по мере </w:t>
      </w:r>
      <w:proofErr w:type="gramStart"/>
      <w:r>
        <w:rPr>
          <w:szCs w:val="24"/>
        </w:rPr>
        <w:t>необходим</w:t>
      </w:r>
      <w:r w:rsidR="00426945">
        <w:rPr>
          <w:szCs w:val="24"/>
        </w:rPr>
        <w:t xml:space="preserve">ости </w:t>
      </w:r>
      <w:r>
        <w:rPr>
          <w:szCs w:val="24"/>
        </w:rPr>
        <w:t xml:space="preserve"> созывают</w:t>
      </w:r>
      <w:proofErr w:type="gramEnd"/>
      <w:r>
        <w:rPr>
          <w:szCs w:val="24"/>
        </w:rPr>
        <w:t xml:space="preserve"> Собрания уполномоченных представителей Товарищей. Р</w:t>
      </w:r>
      <w:r w:rsidRPr="0083487C">
        <w:rPr>
          <w:szCs w:val="24"/>
        </w:rPr>
        <w:t xml:space="preserve">ешение </w:t>
      </w:r>
      <w:r>
        <w:rPr>
          <w:szCs w:val="24"/>
        </w:rPr>
        <w:t xml:space="preserve">на таких собраниях </w:t>
      </w:r>
      <w:r w:rsidRPr="0083487C">
        <w:rPr>
          <w:szCs w:val="24"/>
        </w:rPr>
        <w:t>принимается</w:t>
      </w:r>
      <w:r>
        <w:rPr>
          <w:szCs w:val="24"/>
        </w:rPr>
        <w:t xml:space="preserve"> простым</w:t>
      </w:r>
      <w:r w:rsidRPr="0083487C">
        <w:rPr>
          <w:szCs w:val="24"/>
        </w:rPr>
        <w:t xml:space="preserve"> большинством голосов, при этом</w:t>
      </w:r>
      <w:r>
        <w:rPr>
          <w:szCs w:val="24"/>
        </w:rPr>
        <w:t xml:space="preserve"> представитель(и) каждого</w:t>
      </w:r>
      <w:r w:rsidRPr="0083487C">
        <w:rPr>
          <w:szCs w:val="24"/>
        </w:rPr>
        <w:t xml:space="preserve"> </w:t>
      </w:r>
      <w:r>
        <w:rPr>
          <w:szCs w:val="24"/>
        </w:rPr>
        <w:t xml:space="preserve">Товарища </w:t>
      </w:r>
      <w:r w:rsidRPr="0083487C">
        <w:rPr>
          <w:szCs w:val="24"/>
        </w:rPr>
        <w:t>при голосовании име</w:t>
      </w:r>
      <w:r>
        <w:rPr>
          <w:szCs w:val="24"/>
        </w:rPr>
        <w:t>ю</w:t>
      </w:r>
      <w:r w:rsidRPr="0083487C">
        <w:rPr>
          <w:szCs w:val="24"/>
        </w:rPr>
        <w:t xml:space="preserve">т </w:t>
      </w:r>
      <w:r>
        <w:rPr>
          <w:szCs w:val="24"/>
        </w:rPr>
        <w:t>число</w:t>
      </w:r>
      <w:r w:rsidRPr="0083487C">
        <w:rPr>
          <w:szCs w:val="24"/>
        </w:rPr>
        <w:t xml:space="preserve"> голос</w:t>
      </w:r>
      <w:r>
        <w:rPr>
          <w:szCs w:val="24"/>
        </w:rPr>
        <w:t>ов</w:t>
      </w:r>
      <w:r w:rsidRPr="0083487C">
        <w:rPr>
          <w:szCs w:val="24"/>
        </w:rPr>
        <w:t xml:space="preserve">, </w:t>
      </w:r>
      <w:r>
        <w:rPr>
          <w:szCs w:val="24"/>
        </w:rPr>
        <w:t>пропорциональное размеру его</w:t>
      </w:r>
      <w:r w:rsidRPr="0083487C">
        <w:rPr>
          <w:szCs w:val="24"/>
        </w:rPr>
        <w:t xml:space="preserve"> вклада</w:t>
      </w:r>
      <w:r>
        <w:rPr>
          <w:szCs w:val="24"/>
        </w:rPr>
        <w:t xml:space="preserve"> в Товарищество</w:t>
      </w:r>
      <w:r w:rsidRPr="0083487C">
        <w:rPr>
          <w:szCs w:val="24"/>
        </w:rPr>
        <w:t>.</w:t>
      </w:r>
    </w:p>
    <w:p w14:paraId="0B5063A0" w14:textId="77777777" w:rsidR="001617FB" w:rsidRDefault="001617FB" w:rsidP="001617FB">
      <w:pPr>
        <w:jc w:val="both"/>
        <w:rPr>
          <w:szCs w:val="24"/>
        </w:rPr>
      </w:pPr>
    </w:p>
    <w:p w14:paraId="260AA128" w14:textId="77777777" w:rsidR="001617FB" w:rsidRDefault="001617FB" w:rsidP="001617FB">
      <w:pPr>
        <w:jc w:val="both"/>
        <w:rPr>
          <w:szCs w:val="24"/>
        </w:rPr>
      </w:pPr>
      <w:r>
        <w:rPr>
          <w:szCs w:val="24"/>
        </w:rPr>
        <w:t>4.4. Своими уполномоченными представителями стороны назначают:</w:t>
      </w:r>
    </w:p>
    <w:p w14:paraId="00D53F92" w14:textId="77777777" w:rsidR="001617FB" w:rsidRPr="00C23614" w:rsidRDefault="001617FB" w:rsidP="001617FB">
      <w:pPr>
        <w:jc w:val="both"/>
        <w:rPr>
          <w:szCs w:val="24"/>
        </w:rPr>
      </w:pPr>
      <w:r>
        <w:rPr>
          <w:szCs w:val="24"/>
        </w:rPr>
        <w:t xml:space="preserve">а) Товарищ 1 </w:t>
      </w:r>
      <w:r w:rsidR="00C23614">
        <w:rPr>
          <w:szCs w:val="24"/>
        </w:rPr>
        <w:t>–</w:t>
      </w:r>
      <w:r w:rsidR="00C23614" w:rsidRPr="00C23614">
        <w:rPr>
          <w:szCs w:val="24"/>
        </w:rPr>
        <w:t xml:space="preserve"> </w:t>
      </w:r>
      <w:r w:rsidR="00C23614" w:rsidRPr="002E614F">
        <w:rPr>
          <w:szCs w:val="24"/>
        </w:rPr>
        <w:t>Леденева Вячеслава Евгеньевича, Короткого Александра Леонидовича.</w:t>
      </w:r>
    </w:p>
    <w:p w14:paraId="0FF474D2" w14:textId="77777777" w:rsidR="001617FB" w:rsidRDefault="001617FB" w:rsidP="001617FB">
      <w:pPr>
        <w:jc w:val="both"/>
        <w:rPr>
          <w:szCs w:val="24"/>
        </w:rPr>
      </w:pPr>
      <w:r>
        <w:rPr>
          <w:szCs w:val="24"/>
        </w:rPr>
        <w:t xml:space="preserve">б) Товарищ 2 </w:t>
      </w:r>
      <w:r w:rsidR="00AF0B7C">
        <w:rPr>
          <w:szCs w:val="24"/>
        </w:rPr>
        <w:t>–</w:t>
      </w:r>
      <w:r>
        <w:rPr>
          <w:szCs w:val="24"/>
        </w:rPr>
        <w:t xml:space="preserve"> </w:t>
      </w:r>
      <w:r w:rsidR="00AF0B7C">
        <w:rPr>
          <w:szCs w:val="24"/>
        </w:rPr>
        <w:t>Алешкина Дениса Сергеевича</w:t>
      </w:r>
      <w:r w:rsidR="00C23614">
        <w:rPr>
          <w:szCs w:val="24"/>
        </w:rPr>
        <w:t>.</w:t>
      </w:r>
      <w:r w:rsidR="00AF0B7C">
        <w:rPr>
          <w:szCs w:val="24"/>
        </w:rPr>
        <w:t xml:space="preserve"> </w:t>
      </w:r>
    </w:p>
    <w:p w14:paraId="30325948" w14:textId="77777777" w:rsidR="001617FB" w:rsidRDefault="001617FB" w:rsidP="001617FB">
      <w:pPr>
        <w:jc w:val="both"/>
        <w:rPr>
          <w:szCs w:val="24"/>
        </w:rPr>
      </w:pPr>
      <w:r>
        <w:rPr>
          <w:szCs w:val="24"/>
        </w:rPr>
        <w:t xml:space="preserve">Полномочия названных выше лиц должны быть подтверждены доверенностью. </w:t>
      </w:r>
    </w:p>
    <w:p w14:paraId="1697FEF4" w14:textId="77777777" w:rsidR="001617FB" w:rsidRPr="0083487C" w:rsidRDefault="001617FB" w:rsidP="001617FB">
      <w:pPr>
        <w:jc w:val="both"/>
        <w:rPr>
          <w:szCs w:val="24"/>
        </w:rPr>
      </w:pPr>
      <w:proofErr w:type="gramStart"/>
      <w:r>
        <w:rPr>
          <w:szCs w:val="24"/>
        </w:rPr>
        <w:t>В случае,</w:t>
      </w:r>
      <w:proofErr w:type="gramEnd"/>
      <w:r>
        <w:rPr>
          <w:szCs w:val="24"/>
        </w:rPr>
        <w:t xml:space="preserve"> намерения заменить кого-либо из указанных выше лиц на нового представителя, дополнить или сократить список таких лиц, заинтересованная сторона уведомляет об предстоящих изменениях в письменной форме заблаговременно.</w:t>
      </w:r>
    </w:p>
    <w:p w14:paraId="601CA607" w14:textId="77777777" w:rsidR="001617FB" w:rsidRPr="0083487C" w:rsidRDefault="001617FB" w:rsidP="001617FB">
      <w:pPr>
        <w:jc w:val="both"/>
        <w:rPr>
          <w:szCs w:val="24"/>
        </w:rPr>
      </w:pPr>
    </w:p>
    <w:p w14:paraId="461A3265" w14:textId="77777777" w:rsidR="001617FB" w:rsidRPr="0083487C" w:rsidRDefault="001617FB" w:rsidP="001617FB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Pr="0083487C">
        <w:rPr>
          <w:b/>
          <w:szCs w:val="24"/>
        </w:rPr>
        <w:t>. Общие расходы</w:t>
      </w:r>
      <w:r>
        <w:rPr>
          <w:b/>
          <w:szCs w:val="24"/>
        </w:rPr>
        <w:t>, общее имущество</w:t>
      </w:r>
      <w:r w:rsidRPr="0083487C">
        <w:rPr>
          <w:b/>
          <w:szCs w:val="24"/>
        </w:rPr>
        <w:t>, убытки Товарищей</w:t>
      </w:r>
      <w:r>
        <w:rPr>
          <w:b/>
          <w:szCs w:val="24"/>
        </w:rPr>
        <w:t>.</w:t>
      </w:r>
    </w:p>
    <w:p w14:paraId="760C38BC" w14:textId="77777777" w:rsidR="001617FB" w:rsidRPr="0083487C" w:rsidRDefault="001617FB" w:rsidP="001617FB">
      <w:pPr>
        <w:jc w:val="both"/>
        <w:rPr>
          <w:szCs w:val="24"/>
        </w:rPr>
      </w:pPr>
    </w:p>
    <w:p w14:paraId="4DE981A7" w14:textId="77777777" w:rsidR="00641B5D" w:rsidRDefault="001617FB" w:rsidP="00641B5D">
      <w:pPr>
        <w:jc w:val="both"/>
        <w:rPr>
          <w:szCs w:val="24"/>
        </w:rPr>
      </w:pPr>
      <w:r>
        <w:rPr>
          <w:szCs w:val="24"/>
        </w:rPr>
        <w:t xml:space="preserve">5.1. По окончании каждого из указанных в п.п. 1.1.1.-1.1.3. настоящего договора </w:t>
      </w:r>
      <w:r w:rsidR="00417811">
        <w:rPr>
          <w:szCs w:val="24"/>
        </w:rPr>
        <w:t>этапов</w:t>
      </w:r>
      <w:r>
        <w:rPr>
          <w:szCs w:val="24"/>
        </w:rPr>
        <w:t xml:space="preserve">, Товарищи исходят из базового принципа </w:t>
      </w:r>
      <w:r w:rsidR="00417811">
        <w:rPr>
          <w:szCs w:val="24"/>
        </w:rPr>
        <w:t>без</w:t>
      </w:r>
      <w:r>
        <w:rPr>
          <w:szCs w:val="24"/>
        </w:rPr>
        <w:t xml:space="preserve">возмездного отчуждения </w:t>
      </w:r>
      <w:r w:rsidR="00417811">
        <w:rPr>
          <w:szCs w:val="24"/>
        </w:rPr>
        <w:t>построенных объектов - газопровода высокого давления, газорегуляторного пункта</w:t>
      </w:r>
      <w:r w:rsidR="00641B5D">
        <w:rPr>
          <w:szCs w:val="24"/>
        </w:rPr>
        <w:t xml:space="preserve"> в собственность уполномоченной АО "</w:t>
      </w:r>
      <w:r w:rsidR="00AF0B7C">
        <w:rPr>
          <w:szCs w:val="24"/>
        </w:rPr>
        <w:t>Мособлгаз</w:t>
      </w:r>
      <w:r w:rsidR="00641B5D">
        <w:rPr>
          <w:szCs w:val="24"/>
        </w:rPr>
        <w:t>" эксплуатирующей организации</w:t>
      </w:r>
      <w:r>
        <w:rPr>
          <w:szCs w:val="24"/>
        </w:rPr>
        <w:t>. Товарищ 1, как осуществляю</w:t>
      </w:r>
      <w:r w:rsidR="00641B5D">
        <w:rPr>
          <w:szCs w:val="24"/>
        </w:rPr>
        <w:t xml:space="preserve">щий ведение общих дел, осуществит подписание документов, необходимых для такой передачи при условии получения надлежащих гарантий подключения в будущем к передаваемым объектам газового хозяйства потребителей, определенных </w:t>
      </w:r>
      <w:proofErr w:type="gramStart"/>
      <w:r w:rsidR="00641B5D">
        <w:rPr>
          <w:szCs w:val="24"/>
        </w:rPr>
        <w:t xml:space="preserve">Товарищами </w:t>
      </w:r>
      <w:r>
        <w:rPr>
          <w:szCs w:val="24"/>
        </w:rPr>
        <w:t xml:space="preserve"> </w:t>
      </w:r>
      <w:r w:rsidR="00641B5D">
        <w:rPr>
          <w:szCs w:val="24"/>
        </w:rPr>
        <w:t>(</w:t>
      </w:r>
      <w:proofErr w:type="gramEnd"/>
      <w:r w:rsidR="00641B5D">
        <w:rPr>
          <w:szCs w:val="24"/>
        </w:rPr>
        <w:t>членами ДНП Товарищей).</w:t>
      </w:r>
    </w:p>
    <w:p w14:paraId="121FB92A" w14:textId="77777777" w:rsidR="001617FB" w:rsidRDefault="001617FB" w:rsidP="001617FB">
      <w:pPr>
        <w:jc w:val="both"/>
        <w:rPr>
          <w:szCs w:val="24"/>
        </w:rPr>
      </w:pPr>
    </w:p>
    <w:p w14:paraId="660F3D66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5.2</w:t>
      </w:r>
      <w:r w:rsidRPr="0083487C">
        <w:rPr>
          <w:szCs w:val="24"/>
        </w:rPr>
        <w:t>. Каждый Товарищ несет убытки пропорционально стоимости его вклада в общее дело.</w:t>
      </w:r>
    </w:p>
    <w:p w14:paraId="71B35448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5.</w:t>
      </w:r>
      <w:r w:rsidR="00641B5D">
        <w:rPr>
          <w:szCs w:val="24"/>
        </w:rPr>
        <w:t>3</w:t>
      </w:r>
      <w:r w:rsidRPr="0083487C">
        <w:rPr>
          <w:szCs w:val="24"/>
        </w:rPr>
        <w:t xml:space="preserve">. Кредитор участника настоящего договора простого </w:t>
      </w:r>
      <w:proofErr w:type="gramStart"/>
      <w:r w:rsidRPr="0083487C">
        <w:rPr>
          <w:szCs w:val="24"/>
        </w:rPr>
        <w:t>товарищества  вправе</w:t>
      </w:r>
      <w:proofErr w:type="gramEnd"/>
      <w:r w:rsidRPr="0083487C">
        <w:rPr>
          <w:szCs w:val="24"/>
        </w:rPr>
        <w:t xml:space="preserve"> предъявить требования о выделе его доли в общем имуществе. Если выделение доли в натуре невозможно либо против этого возражают остальные участники, кредитор вправе требовать продажи должником своей доли остальным участникам простого товарищества по цене, соразмерной рыночной стоимости этой доли, с обращением вырученных от продажи средств в погашении долга.</w:t>
      </w:r>
    </w:p>
    <w:p w14:paraId="07B55362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5.</w:t>
      </w:r>
      <w:r w:rsidR="00641B5D">
        <w:rPr>
          <w:szCs w:val="24"/>
        </w:rPr>
        <w:t>4</w:t>
      </w:r>
      <w:r w:rsidRPr="0083487C">
        <w:rPr>
          <w:szCs w:val="24"/>
        </w:rPr>
        <w:t xml:space="preserve">. В случае отказа остальных участников простого товарищества от приобретения доли должника кредитор вправе требовать по суду </w:t>
      </w:r>
      <w:proofErr w:type="gramStart"/>
      <w:r w:rsidRPr="0083487C">
        <w:rPr>
          <w:szCs w:val="24"/>
        </w:rPr>
        <w:t>обращения  взыскания</w:t>
      </w:r>
      <w:proofErr w:type="gramEnd"/>
      <w:r w:rsidRPr="0083487C">
        <w:rPr>
          <w:szCs w:val="24"/>
        </w:rPr>
        <w:t xml:space="preserve"> на долю должника в праве общей собственности путем продажи этой доли с публичных торгов.</w:t>
      </w:r>
    </w:p>
    <w:p w14:paraId="524C8894" w14:textId="77777777" w:rsidR="001617FB" w:rsidRPr="0083487C" w:rsidRDefault="001617FB" w:rsidP="001617FB">
      <w:pPr>
        <w:jc w:val="both"/>
        <w:rPr>
          <w:szCs w:val="24"/>
        </w:rPr>
      </w:pPr>
    </w:p>
    <w:p w14:paraId="5D207586" w14:textId="77777777" w:rsidR="001617FB" w:rsidRPr="0083487C" w:rsidRDefault="001617FB" w:rsidP="001617FB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Pr="0083487C">
        <w:rPr>
          <w:b/>
          <w:szCs w:val="24"/>
        </w:rPr>
        <w:t>. Ответственность Товарищей по общим обязательствам</w:t>
      </w:r>
    </w:p>
    <w:p w14:paraId="414974C4" w14:textId="77777777" w:rsidR="001617FB" w:rsidRPr="0083487C" w:rsidRDefault="001617FB" w:rsidP="001617FB">
      <w:pPr>
        <w:pStyle w:val="a3"/>
        <w:tabs>
          <w:tab w:val="clear" w:pos="4153"/>
          <w:tab w:val="clear" w:pos="8306"/>
          <w:tab w:val="left" w:pos="709"/>
        </w:tabs>
        <w:jc w:val="both"/>
        <w:rPr>
          <w:szCs w:val="24"/>
        </w:rPr>
      </w:pPr>
    </w:p>
    <w:p w14:paraId="3A1149F0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6</w:t>
      </w:r>
      <w:r w:rsidRPr="0083487C">
        <w:rPr>
          <w:szCs w:val="24"/>
        </w:rPr>
        <w:t xml:space="preserve">.1. Товарищи отвечают </w:t>
      </w:r>
      <w:r>
        <w:rPr>
          <w:szCs w:val="24"/>
        </w:rPr>
        <w:t>пропорционально размерам своих вкладов</w:t>
      </w:r>
      <w:r w:rsidRPr="0083487C">
        <w:rPr>
          <w:szCs w:val="24"/>
        </w:rPr>
        <w:t xml:space="preserve"> по всем общим обязательствам, независимо от оснований их возникновения.</w:t>
      </w:r>
    </w:p>
    <w:p w14:paraId="444E41A5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6</w:t>
      </w:r>
      <w:r w:rsidRPr="0083487C">
        <w:rPr>
          <w:szCs w:val="24"/>
        </w:rPr>
        <w:t>.2. В том случае, когда договор простого товарищества не был прекращен в результате заявления кого-либо из участников об отказе от дальнейшего в нем участия либо расторжения договора по требованию одного из товарищей, лицо, участие которого в договоре прекратилось, отвечает перед 3-ми лицами по общим обязательствам, возникшим в период его участия в договоре, так, как если бы оно осталось участником договора простого товарищества.</w:t>
      </w:r>
    </w:p>
    <w:p w14:paraId="09393F65" w14:textId="77777777" w:rsidR="001617FB" w:rsidRPr="0083487C" w:rsidRDefault="001617FB" w:rsidP="001617FB">
      <w:pPr>
        <w:jc w:val="both"/>
        <w:rPr>
          <w:szCs w:val="24"/>
        </w:rPr>
      </w:pPr>
    </w:p>
    <w:p w14:paraId="7441C11B" w14:textId="77777777" w:rsidR="001617FB" w:rsidRPr="0083487C" w:rsidRDefault="001617FB" w:rsidP="001617FB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7</w:t>
      </w:r>
      <w:r w:rsidRPr="0083487C">
        <w:rPr>
          <w:b/>
          <w:szCs w:val="24"/>
        </w:rPr>
        <w:t>. Срок исполнения договора</w:t>
      </w:r>
    </w:p>
    <w:p w14:paraId="199A2A96" w14:textId="77777777" w:rsidR="001617FB" w:rsidRPr="0083487C" w:rsidRDefault="001617FB" w:rsidP="001617FB">
      <w:pPr>
        <w:jc w:val="both"/>
        <w:rPr>
          <w:szCs w:val="24"/>
        </w:rPr>
      </w:pPr>
    </w:p>
    <w:p w14:paraId="4A60870C" w14:textId="77777777" w:rsidR="001617FB" w:rsidRDefault="001617FB" w:rsidP="001617FB">
      <w:pPr>
        <w:jc w:val="both"/>
        <w:rPr>
          <w:szCs w:val="24"/>
        </w:rPr>
      </w:pPr>
      <w:r>
        <w:rPr>
          <w:szCs w:val="24"/>
        </w:rPr>
        <w:t>7</w:t>
      </w:r>
      <w:r w:rsidRPr="0083487C">
        <w:rPr>
          <w:szCs w:val="24"/>
        </w:rPr>
        <w:t xml:space="preserve">.1. Договор вступает в силу с момента его подписания Товарищами и </w:t>
      </w:r>
      <w:r>
        <w:rPr>
          <w:szCs w:val="24"/>
        </w:rPr>
        <w:t xml:space="preserve">действует до </w:t>
      </w:r>
      <w:r w:rsidR="009D2CED">
        <w:rPr>
          <w:szCs w:val="24"/>
        </w:rPr>
        <w:t>30 июня 2022 года.</w:t>
      </w:r>
    </w:p>
    <w:p w14:paraId="7429A6EE" w14:textId="77777777" w:rsidR="009D2CED" w:rsidRPr="0083487C" w:rsidRDefault="009D2CED" w:rsidP="001617FB">
      <w:pPr>
        <w:jc w:val="both"/>
        <w:rPr>
          <w:szCs w:val="24"/>
        </w:rPr>
      </w:pPr>
      <w:r>
        <w:rPr>
          <w:szCs w:val="24"/>
        </w:rPr>
        <w:t>7.2. Действие Договора может быть продлено Товарищами, о чем составляется дополнительное соглашение.</w:t>
      </w:r>
    </w:p>
    <w:p w14:paraId="7CF5F4EA" w14:textId="77777777" w:rsidR="001617FB" w:rsidRPr="0083487C" w:rsidRDefault="001617FB" w:rsidP="001617FB">
      <w:pPr>
        <w:jc w:val="both"/>
        <w:rPr>
          <w:szCs w:val="24"/>
        </w:rPr>
      </w:pPr>
    </w:p>
    <w:p w14:paraId="02C1A9FA" w14:textId="77777777" w:rsidR="001617FB" w:rsidRPr="0083487C" w:rsidRDefault="001617FB" w:rsidP="001617FB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83487C">
        <w:rPr>
          <w:b/>
          <w:szCs w:val="24"/>
        </w:rPr>
        <w:t>. Прекращение договора простого товарищества</w:t>
      </w:r>
    </w:p>
    <w:p w14:paraId="5AA27DC3" w14:textId="77777777" w:rsidR="001617FB" w:rsidRPr="0083487C" w:rsidRDefault="001617FB" w:rsidP="001617FB">
      <w:pPr>
        <w:jc w:val="both"/>
        <w:rPr>
          <w:szCs w:val="24"/>
        </w:rPr>
      </w:pPr>
    </w:p>
    <w:p w14:paraId="26BF868C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8</w:t>
      </w:r>
      <w:r w:rsidRPr="0083487C">
        <w:rPr>
          <w:szCs w:val="24"/>
        </w:rPr>
        <w:t>.1. Договор простого товарищества прекращается вследствие:</w:t>
      </w:r>
    </w:p>
    <w:p w14:paraId="1C997823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ликвидации либо реорганизации участвующего в договоре простого товарищества юридического лица, если последующим соглашением не будет предусмотрено сохранение договора в отношениях между остальными Товарищами;</w:t>
      </w:r>
    </w:p>
    <w:p w14:paraId="46A290EF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расторжения договора простого товарищества по решению суда по требованию одного из Товарищей;</w:t>
      </w:r>
    </w:p>
    <w:p w14:paraId="659EFFD5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Товарищ вправе объявить о прекращении своего участия в Договоре с возмещением остальным Товарищам реального ущерба, причиненного расторжением договора;</w:t>
      </w:r>
    </w:p>
    <w:p w14:paraId="1FC97482" w14:textId="77777777" w:rsidR="001617FB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 w:rsidRPr="0083487C">
        <w:rPr>
          <w:szCs w:val="24"/>
        </w:rPr>
        <w:t>заявления товарищей о прекращении договора в связи с истечением срока</w:t>
      </w:r>
      <w:r>
        <w:rPr>
          <w:szCs w:val="24"/>
        </w:rPr>
        <w:t>, если таковой будет установлен сторонами</w:t>
      </w:r>
      <w:r w:rsidRPr="0083487C">
        <w:rPr>
          <w:szCs w:val="24"/>
        </w:rPr>
        <w:t>.</w:t>
      </w:r>
    </w:p>
    <w:p w14:paraId="0E8768CF" w14:textId="77777777" w:rsidR="001617FB" w:rsidRPr="0083487C" w:rsidRDefault="001617FB" w:rsidP="001617FB">
      <w:pPr>
        <w:numPr>
          <w:ilvl w:val="0"/>
          <w:numId w:val="1"/>
        </w:numPr>
        <w:tabs>
          <w:tab w:val="clear" w:pos="709"/>
        </w:tabs>
        <w:jc w:val="both"/>
        <w:rPr>
          <w:szCs w:val="24"/>
        </w:rPr>
      </w:pPr>
      <w:r>
        <w:rPr>
          <w:szCs w:val="24"/>
        </w:rPr>
        <w:t>соглашения сторон договора.</w:t>
      </w:r>
    </w:p>
    <w:p w14:paraId="7BCC8EE8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8</w:t>
      </w:r>
      <w:r w:rsidRPr="0083487C">
        <w:rPr>
          <w:szCs w:val="24"/>
        </w:rPr>
        <w:t>.2. При прекращении договора простого товарищества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14:paraId="719365F2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8</w:t>
      </w:r>
      <w:r w:rsidRPr="0083487C">
        <w:rPr>
          <w:szCs w:val="24"/>
        </w:rPr>
        <w:t xml:space="preserve">.3. С момента прекращения договора простого товарищества его участники несут ответственность по неисполненным общим обязательствам в отношении </w:t>
      </w:r>
      <w:proofErr w:type="gramStart"/>
      <w:r w:rsidRPr="0083487C">
        <w:rPr>
          <w:szCs w:val="24"/>
        </w:rPr>
        <w:t>3-их</w:t>
      </w:r>
      <w:proofErr w:type="gramEnd"/>
      <w:r w:rsidRPr="0083487C">
        <w:rPr>
          <w:szCs w:val="24"/>
        </w:rPr>
        <w:t xml:space="preserve"> лиц</w:t>
      </w:r>
      <w:r>
        <w:rPr>
          <w:szCs w:val="24"/>
        </w:rPr>
        <w:t xml:space="preserve"> пропорционально размерам их вкладов в Товарищество</w:t>
      </w:r>
      <w:r w:rsidRPr="0083487C">
        <w:rPr>
          <w:szCs w:val="24"/>
        </w:rPr>
        <w:t>.</w:t>
      </w:r>
    </w:p>
    <w:p w14:paraId="3EBAE4EF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8</w:t>
      </w:r>
      <w:r w:rsidRPr="0083487C">
        <w:rPr>
          <w:szCs w:val="24"/>
        </w:rPr>
        <w:t>.4. Раздел имущества, в общей собственности Товарищей, и возникших у них общих прав требования осуществляется</w:t>
      </w:r>
      <w:r>
        <w:rPr>
          <w:szCs w:val="24"/>
        </w:rPr>
        <w:t xml:space="preserve"> пропорционально размерам их вкладов</w:t>
      </w:r>
      <w:r w:rsidRPr="0083487C">
        <w:rPr>
          <w:szCs w:val="24"/>
        </w:rPr>
        <w:t xml:space="preserve"> в порядке, установленном </w:t>
      </w:r>
      <w:proofErr w:type="gramStart"/>
      <w:r w:rsidRPr="0083487C">
        <w:rPr>
          <w:szCs w:val="24"/>
        </w:rPr>
        <w:t>отдельным  соглашением</w:t>
      </w:r>
      <w:proofErr w:type="gramEnd"/>
      <w:r w:rsidRPr="0083487C">
        <w:rPr>
          <w:szCs w:val="24"/>
        </w:rPr>
        <w:t xml:space="preserve"> между Товарищами, </w:t>
      </w:r>
      <w:r>
        <w:rPr>
          <w:szCs w:val="24"/>
        </w:rPr>
        <w:t xml:space="preserve"> с соблюдением принципов, установленных настоящим договором</w:t>
      </w:r>
      <w:r w:rsidRPr="0083487C">
        <w:rPr>
          <w:szCs w:val="24"/>
        </w:rPr>
        <w:t>.</w:t>
      </w:r>
    </w:p>
    <w:p w14:paraId="22ED6D95" w14:textId="77777777" w:rsidR="001617FB" w:rsidRPr="0083487C" w:rsidRDefault="001617FB" w:rsidP="001617FB">
      <w:pPr>
        <w:jc w:val="both"/>
        <w:rPr>
          <w:szCs w:val="24"/>
        </w:rPr>
      </w:pPr>
    </w:p>
    <w:p w14:paraId="0991AEEB" w14:textId="77777777" w:rsidR="001617FB" w:rsidRPr="0083487C" w:rsidRDefault="001617FB" w:rsidP="001617FB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83487C">
        <w:rPr>
          <w:b/>
          <w:szCs w:val="24"/>
        </w:rPr>
        <w:t>. Рассмотрение споров</w:t>
      </w:r>
    </w:p>
    <w:p w14:paraId="34F03348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9</w:t>
      </w:r>
      <w:r w:rsidRPr="0083487C">
        <w:rPr>
          <w:szCs w:val="24"/>
        </w:rPr>
        <w:t>.1. Все споры и разногласия, которые могут возникнуть из настоящего договора, будут по возможности разрешаться путем переговоров между Товарищами.</w:t>
      </w:r>
    </w:p>
    <w:p w14:paraId="7DEC16B0" w14:textId="77777777" w:rsidR="001617FB" w:rsidRPr="0083487C" w:rsidRDefault="001617FB" w:rsidP="001617FB">
      <w:pPr>
        <w:jc w:val="both"/>
        <w:rPr>
          <w:szCs w:val="24"/>
        </w:rPr>
      </w:pPr>
      <w:r>
        <w:rPr>
          <w:szCs w:val="24"/>
        </w:rPr>
        <w:t>9</w:t>
      </w:r>
      <w:r w:rsidRPr="0083487C">
        <w:rPr>
          <w:szCs w:val="24"/>
        </w:rPr>
        <w:t xml:space="preserve">.2. В случае невозможности разрешения споров путем переговоров Товарищи передают их на рассмотрение в Арбитражный суд </w:t>
      </w:r>
      <w:r>
        <w:rPr>
          <w:szCs w:val="24"/>
        </w:rPr>
        <w:t>г. Москвы.</w:t>
      </w:r>
    </w:p>
    <w:p w14:paraId="652F4D5B" w14:textId="77777777" w:rsidR="001617FB" w:rsidRPr="0083487C" w:rsidRDefault="001617FB" w:rsidP="001617FB">
      <w:pPr>
        <w:jc w:val="both"/>
        <w:rPr>
          <w:szCs w:val="24"/>
        </w:rPr>
      </w:pPr>
    </w:p>
    <w:p w14:paraId="62B779CB" w14:textId="77777777" w:rsidR="006307B6" w:rsidRDefault="006307B6" w:rsidP="001617FB">
      <w:pPr>
        <w:jc w:val="both"/>
        <w:rPr>
          <w:b/>
          <w:szCs w:val="24"/>
        </w:rPr>
      </w:pPr>
    </w:p>
    <w:p w14:paraId="33C84381" w14:textId="77777777" w:rsidR="006307B6" w:rsidRDefault="006307B6" w:rsidP="001617FB">
      <w:pPr>
        <w:jc w:val="both"/>
        <w:rPr>
          <w:b/>
          <w:szCs w:val="24"/>
        </w:rPr>
      </w:pPr>
    </w:p>
    <w:p w14:paraId="24D26EC7" w14:textId="77777777" w:rsidR="006307B6" w:rsidRDefault="006307B6" w:rsidP="001617FB">
      <w:pPr>
        <w:jc w:val="both"/>
        <w:rPr>
          <w:b/>
          <w:szCs w:val="24"/>
        </w:rPr>
      </w:pPr>
    </w:p>
    <w:p w14:paraId="37F083A3" w14:textId="77777777" w:rsidR="006307B6" w:rsidRDefault="006307B6" w:rsidP="001617FB">
      <w:pPr>
        <w:jc w:val="both"/>
        <w:rPr>
          <w:b/>
          <w:szCs w:val="24"/>
        </w:rPr>
      </w:pPr>
    </w:p>
    <w:p w14:paraId="20F6D8A9" w14:textId="77777777" w:rsidR="006307B6" w:rsidRDefault="006307B6" w:rsidP="001617FB">
      <w:pPr>
        <w:jc w:val="both"/>
        <w:rPr>
          <w:b/>
          <w:szCs w:val="24"/>
        </w:rPr>
      </w:pPr>
    </w:p>
    <w:p w14:paraId="38E29A12" w14:textId="77777777" w:rsidR="006307B6" w:rsidRDefault="006307B6" w:rsidP="001617FB">
      <w:pPr>
        <w:jc w:val="both"/>
        <w:rPr>
          <w:b/>
          <w:szCs w:val="24"/>
        </w:rPr>
      </w:pPr>
    </w:p>
    <w:p w14:paraId="683D73BC" w14:textId="77777777" w:rsidR="006307B6" w:rsidRDefault="006307B6" w:rsidP="001617FB">
      <w:pPr>
        <w:jc w:val="both"/>
        <w:rPr>
          <w:b/>
          <w:szCs w:val="24"/>
        </w:rPr>
      </w:pPr>
    </w:p>
    <w:p w14:paraId="188DF347" w14:textId="77777777" w:rsidR="006307B6" w:rsidRDefault="006307B6" w:rsidP="001617FB">
      <w:pPr>
        <w:jc w:val="both"/>
        <w:rPr>
          <w:b/>
          <w:szCs w:val="24"/>
        </w:rPr>
      </w:pPr>
    </w:p>
    <w:p w14:paraId="18BAA790" w14:textId="77777777" w:rsidR="006307B6" w:rsidRDefault="006307B6" w:rsidP="001617FB">
      <w:pPr>
        <w:jc w:val="both"/>
        <w:rPr>
          <w:b/>
          <w:szCs w:val="24"/>
        </w:rPr>
      </w:pPr>
    </w:p>
    <w:p w14:paraId="4BBAFEB4" w14:textId="77777777" w:rsidR="006307B6" w:rsidRDefault="006307B6" w:rsidP="001617FB">
      <w:pPr>
        <w:jc w:val="both"/>
        <w:rPr>
          <w:b/>
          <w:szCs w:val="24"/>
        </w:rPr>
      </w:pPr>
    </w:p>
    <w:p w14:paraId="5FCA0C7D" w14:textId="77777777" w:rsidR="001617FB" w:rsidRPr="0083487C" w:rsidRDefault="001617FB" w:rsidP="001617FB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83487C">
        <w:rPr>
          <w:b/>
          <w:szCs w:val="24"/>
        </w:rPr>
        <w:t>. Адреса и реквизиты сторон:</w:t>
      </w:r>
    </w:p>
    <w:p w14:paraId="654E1417" w14:textId="77777777" w:rsidR="001617FB" w:rsidRPr="0083487C" w:rsidRDefault="001617FB" w:rsidP="001617F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1617FB" w:rsidRPr="007D3D8E" w14:paraId="0A8AA04A" w14:textId="77777777" w:rsidTr="007D3D8E">
        <w:tc>
          <w:tcPr>
            <w:tcW w:w="4643" w:type="dxa"/>
          </w:tcPr>
          <w:p w14:paraId="7F6599C8" w14:textId="77777777" w:rsidR="001617FB" w:rsidRPr="007D3D8E" w:rsidRDefault="001617FB" w:rsidP="007D3D8E">
            <w:pPr>
              <w:jc w:val="center"/>
              <w:rPr>
                <w:szCs w:val="24"/>
              </w:rPr>
            </w:pPr>
            <w:r w:rsidRPr="007D3D8E">
              <w:rPr>
                <w:szCs w:val="24"/>
              </w:rPr>
              <w:t>Товарищ 1</w:t>
            </w:r>
          </w:p>
        </w:tc>
        <w:tc>
          <w:tcPr>
            <w:tcW w:w="4644" w:type="dxa"/>
          </w:tcPr>
          <w:p w14:paraId="77C98F47" w14:textId="77777777" w:rsidR="001617FB" w:rsidRPr="007D3D8E" w:rsidRDefault="001617FB" w:rsidP="007D3D8E">
            <w:pPr>
              <w:jc w:val="center"/>
              <w:rPr>
                <w:szCs w:val="24"/>
              </w:rPr>
            </w:pPr>
            <w:r w:rsidRPr="007D3D8E">
              <w:rPr>
                <w:szCs w:val="24"/>
              </w:rPr>
              <w:t>Товарищ 2</w:t>
            </w:r>
          </w:p>
        </w:tc>
      </w:tr>
      <w:tr w:rsidR="001617FB" w:rsidRPr="007D3D8E" w14:paraId="06E0CC01" w14:textId="77777777" w:rsidTr="007D3D8E">
        <w:tc>
          <w:tcPr>
            <w:tcW w:w="4643" w:type="dxa"/>
          </w:tcPr>
          <w:p w14:paraId="0333F65A" w14:textId="77777777" w:rsidR="001617FB" w:rsidRPr="007D3D8E" w:rsidRDefault="001617FB" w:rsidP="007D3D8E">
            <w:pPr>
              <w:jc w:val="both"/>
              <w:rPr>
                <w:szCs w:val="24"/>
              </w:rPr>
            </w:pPr>
          </w:p>
          <w:p w14:paraId="7B7E8866" w14:textId="77777777" w:rsidR="001617FB" w:rsidRDefault="00A56609" w:rsidP="007D3D8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Дачное некоммерч</w:t>
            </w:r>
            <w:r w:rsidR="00EB35F7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ское партнерство</w:t>
            </w:r>
          </w:p>
          <w:p w14:paraId="4043A99E" w14:textId="77777777" w:rsidR="00A56609" w:rsidRDefault="00A56609" w:rsidP="007D3D8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"Солнечный берег"</w:t>
            </w:r>
          </w:p>
          <w:p w14:paraId="7ECEE6D7" w14:textId="77777777" w:rsidR="00C23614" w:rsidRPr="00D76BC6" w:rsidRDefault="00C23614" w:rsidP="00C23614">
            <w:pPr>
              <w:rPr>
                <w:szCs w:val="24"/>
              </w:rPr>
            </w:pPr>
            <w:r w:rsidRPr="00D76BC6">
              <w:rPr>
                <w:szCs w:val="24"/>
              </w:rPr>
              <w:t>143200, Московская область, Можайский р-н, г. Можайск, ул. Каракозова, д. 40 А</w:t>
            </w:r>
          </w:p>
          <w:p w14:paraId="627ABB24" w14:textId="77777777" w:rsidR="00C23614" w:rsidRPr="00D76BC6" w:rsidRDefault="00C23614" w:rsidP="00C23614">
            <w:pPr>
              <w:rPr>
                <w:szCs w:val="24"/>
              </w:rPr>
            </w:pPr>
            <w:r w:rsidRPr="00D76BC6">
              <w:rPr>
                <w:szCs w:val="24"/>
              </w:rPr>
              <w:t>ИНН/КПП 5028108420 / 502801001</w:t>
            </w:r>
          </w:p>
          <w:p w14:paraId="196A49CB" w14:textId="77777777" w:rsidR="00C23614" w:rsidRPr="00D76BC6" w:rsidRDefault="00C23614" w:rsidP="00C23614">
            <w:pPr>
              <w:rPr>
                <w:szCs w:val="24"/>
              </w:rPr>
            </w:pPr>
            <w:r w:rsidRPr="00D76BC6">
              <w:rPr>
                <w:szCs w:val="24"/>
              </w:rPr>
              <w:t>р/с 40703810100100000452</w:t>
            </w:r>
          </w:p>
          <w:p w14:paraId="1D9DB1F0" w14:textId="77777777" w:rsidR="00C23614" w:rsidRPr="00D76BC6" w:rsidRDefault="00C23614" w:rsidP="00C23614">
            <w:pPr>
              <w:rPr>
                <w:szCs w:val="24"/>
              </w:rPr>
            </w:pPr>
            <w:r w:rsidRPr="00D76BC6">
              <w:rPr>
                <w:szCs w:val="24"/>
              </w:rPr>
              <w:t>в Филиале "Центральный" Банка ВТБ (ПАО)</w:t>
            </w:r>
          </w:p>
          <w:p w14:paraId="45BFF8B6" w14:textId="77777777" w:rsidR="00C23614" w:rsidRPr="00D76BC6" w:rsidRDefault="00C23614" w:rsidP="00C23614">
            <w:pPr>
              <w:rPr>
                <w:szCs w:val="24"/>
              </w:rPr>
            </w:pPr>
            <w:r w:rsidRPr="00D76BC6">
              <w:rPr>
                <w:szCs w:val="24"/>
              </w:rPr>
              <w:t>к/с 30101810145250000411</w:t>
            </w:r>
          </w:p>
          <w:p w14:paraId="70B5449E" w14:textId="77777777" w:rsidR="00C23614" w:rsidRPr="00D76BC6" w:rsidRDefault="00C23614" w:rsidP="00C23614">
            <w:pPr>
              <w:rPr>
                <w:szCs w:val="24"/>
              </w:rPr>
            </w:pPr>
            <w:r w:rsidRPr="00D76BC6">
              <w:rPr>
                <w:szCs w:val="24"/>
              </w:rPr>
              <w:t>БИК 044525411</w:t>
            </w:r>
          </w:p>
          <w:p w14:paraId="75164DD1" w14:textId="77777777" w:rsidR="00C23614" w:rsidRPr="007D3D8E" w:rsidRDefault="00C23614" w:rsidP="007D3D8E">
            <w:pPr>
              <w:jc w:val="both"/>
              <w:rPr>
                <w:szCs w:val="24"/>
              </w:rPr>
            </w:pPr>
          </w:p>
        </w:tc>
        <w:tc>
          <w:tcPr>
            <w:tcW w:w="4644" w:type="dxa"/>
          </w:tcPr>
          <w:p w14:paraId="73B444D5" w14:textId="77777777" w:rsidR="001617FB" w:rsidRPr="007D3D8E" w:rsidRDefault="001617FB" w:rsidP="007D3D8E">
            <w:pPr>
              <w:jc w:val="both"/>
              <w:rPr>
                <w:szCs w:val="24"/>
              </w:rPr>
            </w:pPr>
          </w:p>
          <w:p w14:paraId="65C18D99" w14:textId="77777777" w:rsidR="001617FB" w:rsidRDefault="002A2F87" w:rsidP="007D3D8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Садоводческое    </w:t>
            </w:r>
            <w:r w:rsidR="00A56609">
              <w:rPr>
                <w:b/>
                <w:szCs w:val="24"/>
              </w:rPr>
              <w:t xml:space="preserve"> некоммерческое </w:t>
            </w:r>
            <w:r>
              <w:rPr>
                <w:b/>
                <w:szCs w:val="24"/>
              </w:rPr>
              <w:t>товарищество</w:t>
            </w:r>
            <w:r w:rsidR="001617FB" w:rsidRPr="007D3D8E">
              <w:rPr>
                <w:b/>
                <w:szCs w:val="24"/>
              </w:rPr>
              <w:t xml:space="preserve"> </w:t>
            </w:r>
            <w:r w:rsidR="00A56609">
              <w:rPr>
                <w:b/>
                <w:szCs w:val="24"/>
              </w:rPr>
              <w:t>"Волна"</w:t>
            </w:r>
          </w:p>
          <w:p w14:paraId="4D6207EA" w14:textId="77777777" w:rsidR="00AF0B7C" w:rsidRPr="00AF0B7C" w:rsidRDefault="006F7B02" w:rsidP="007D3D8E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Юр.адрес</w:t>
            </w:r>
            <w:proofErr w:type="gramEnd"/>
            <w:r>
              <w:rPr>
                <w:szCs w:val="24"/>
              </w:rPr>
              <w:t>: 14322</w:t>
            </w:r>
            <w:r w:rsidR="00AF0B7C" w:rsidRPr="00AF0B7C">
              <w:rPr>
                <w:szCs w:val="24"/>
              </w:rPr>
              <w:t>0, Московская область, г.</w:t>
            </w:r>
            <w:r>
              <w:rPr>
                <w:szCs w:val="24"/>
              </w:rPr>
              <w:t xml:space="preserve"> </w:t>
            </w:r>
            <w:r w:rsidR="00AF0B7C" w:rsidRPr="00AF0B7C">
              <w:rPr>
                <w:szCs w:val="24"/>
              </w:rPr>
              <w:t xml:space="preserve">Можайск, </w:t>
            </w:r>
            <w:r>
              <w:rPr>
                <w:szCs w:val="24"/>
              </w:rPr>
              <w:t>дер. Марфин-Брод, тер. СНТ «Можайское море», стр.5, оф.2</w:t>
            </w:r>
          </w:p>
          <w:p w14:paraId="44D673F9" w14:textId="77777777" w:rsidR="006F7B02" w:rsidRPr="00AF0B7C" w:rsidRDefault="00AF0B7C" w:rsidP="006F7B02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 xml:space="preserve">Почт.адрес: </w:t>
            </w:r>
            <w:r w:rsidR="006F7B02">
              <w:rPr>
                <w:szCs w:val="24"/>
              </w:rPr>
              <w:t>14322</w:t>
            </w:r>
            <w:r w:rsidR="006F7B02" w:rsidRPr="00AF0B7C">
              <w:rPr>
                <w:szCs w:val="24"/>
              </w:rPr>
              <w:t>0, Московская область, г.</w:t>
            </w:r>
            <w:r w:rsidR="006F7B02">
              <w:rPr>
                <w:szCs w:val="24"/>
              </w:rPr>
              <w:t xml:space="preserve"> </w:t>
            </w:r>
            <w:r w:rsidR="006F7B02" w:rsidRPr="00AF0B7C">
              <w:rPr>
                <w:szCs w:val="24"/>
              </w:rPr>
              <w:t xml:space="preserve">Можайск, </w:t>
            </w:r>
            <w:r w:rsidR="006F7B02">
              <w:rPr>
                <w:szCs w:val="24"/>
              </w:rPr>
              <w:t>дер. Марфин-Брод, тер. СНТ «Можайское море», стр.5, оф.2</w:t>
            </w:r>
          </w:p>
          <w:p w14:paraId="722BFABC" w14:textId="77777777" w:rsidR="00AF0B7C" w:rsidRPr="00AF0B7C" w:rsidRDefault="00AF0B7C" w:rsidP="007D3D8E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>ИНН 5028029471</w:t>
            </w:r>
            <w:r w:rsidR="00B3005B">
              <w:rPr>
                <w:szCs w:val="24"/>
              </w:rPr>
              <w:t xml:space="preserve">, </w:t>
            </w:r>
            <w:r w:rsidR="006F7B02">
              <w:rPr>
                <w:szCs w:val="24"/>
              </w:rPr>
              <w:t>КПП 502801</w:t>
            </w:r>
            <w:r w:rsidRPr="00AF0B7C">
              <w:rPr>
                <w:szCs w:val="24"/>
              </w:rPr>
              <w:t>001</w:t>
            </w:r>
          </w:p>
          <w:p w14:paraId="1C3EF1FD" w14:textId="77777777" w:rsidR="00AF0B7C" w:rsidRPr="00AF0B7C" w:rsidRDefault="00AF0B7C" w:rsidP="007D3D8E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>ОГРН 1125075001897</w:t>
            </w:r>
            <w:r w:rsidR="00B3005B">
              <w:rPr>
                <w:szCs w:val="24"/>
              </w:rPr>
              <w:t xml:space="preserve">, </w:t>
            </w:r>
            <w:r w:rsidRPr="00AF0B7C">
              <w:rPr>
                <w:szCs w:val="24"/>
              </w:rPr>
              <w:t>ОКПО 11744293</w:t>
            </w:r>
          </w:p>
          <w:p w14:paraId="35D63BC5" w14:textId="77777777" w:rsidR="00AF0B7C" w:rsidRPr="00AF0B7C" w:rsidRDefault="00AF0B7C" w:rsidP="007D3D8E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>р/с 40703810897960000023</w:t>
            </w:r>
          </w:p>
          <w:p w14:paraId="76BFCBA1" w14:textId="77777777" w:rsidR="00AF0B7C" w:rsidRPr="00AF0B7C" w:rsidRDefault="00AF0B7C" w:rsidP="007D3D8E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>ПАО РОСБАНК (Москва)</w:t>
            </w:r>
          </w:p>
          <w:p w14:paraId="36F3E23D" w14:textId="77777777" w:rsidR="00AF0B7C" w:rsidRPr="00AF0B7C" w:rsidRDefault="00AF0B7C" w:rsidP="007D3D8E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>к/с 30101810000000000256</w:t>
            </w:r>
          </w:p>
          <w:p w14:paraId="453B16A7" w14:textId="77777777" w:rsidR="001617FB" w:rsidRPr="007D3D8E" w:rsidRDefault="00AF0B7C" w:rsidP="00AF0B7C">
            <w:pPr>
              <w:jc w:val="both"/>
              <w:rPr>
                <w:szCs w:val="24"/>
              </w:rPr>
            </w:pPr>
            <w:r w:rsidRPr="00AF0B7C">
              <w:rPr>
                <w:szCs w:val="24"/>
              </w:rPr>
              <w:t>БИК 044525256</w:t>
            </w:r>
          </w:p>
        </w:tc>
      </w:tr>
      <w:tr w:rsidR="001617FB" w:rsidRPr="007D3D8E" w14:paraId="165C2C26" w14:textId="77777777" w:rsidTr="007D3D8E">
        <w:tc>
          <w:tcPr>
            <w:tcW w:w="4643" w:type="dxa"/>
          </w:tcPr>
          <w:p w14:paraId="78FEF2D7" w14:textId="77777777" w:rsidR="001617FB" w:rsidRPr="007D3D8E" w:rsidRDefault="001617FB" w:rsidP="007D3D8E">
            <w:pPr>
              <w:jc w:val="both"/>
              <w:rPr>
                <w:b/>
                <w:i/>
                <w:szCs w:val="24"/>
              </w:rPr>
            </w:pPr>
            <w:r w:rsidRPr="007D3D8E">
              <w:rPr>
                <w:b/>
                <w:i/>
                <w:szCs w:val="24"/>
              </w:rPr>
              <w:t xml:space="preserve"> </w:t>
            </w:r>
          </w:p>
          <w:p w14:paraId="67B70FF3" w14:textId="77777777" w:rsidR="001617FB" w:rsidRDefault="00A56609" w:rsidP="007D3D8E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Председатель Правления</w:t>
            </w:r>
          </w:p>
          <w:p w14:paraId="74EBC234" w14:textId="77777777" w:rsidR="00A56609" w:rsidRDefault="00A56609" w:rsidP="007D3D8E">
            <w:pPr>
              <w:jc w:val="both"/>
              <w:rPr>
                <w:b/>
                <w:i/>
                <w:szCs w:val="24"/>
              </w:rPr>
            </w:pPr>
          </w:p>
          <w:p w14:paraId="1386386F" w14:textId="77777777" w:rsidR="00A56609" w:rsidRPr="007D3D8E" w:rsidRDefault="00A56609" w:rsidP="007D3D8E">
            <w:pPr>
              <w:jc w:val="both"/>
              <w:rPr>
                <w:b/>
                <w:i/>
                <w:szCs w:val="24"/>
              </w:rPr>
            </w:pPr>
          </w:p>
          <w:p w14:paraId="1F2FB166" w14:textId="77777777" w:rsidR="00426945" w:rsidRPr="007D3D8E" w:rsidRDefault="00426945" w:rsidP="00426945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Перелет С.В. </w:t>
            </w:r>
            <w:r w:rsidRPr="007D3D8E">
              <w:rPr>
                <w:b/>
                <w:i/>
                <w:szCs w:val="24"/>
              </w:rPr>
              <w:t>________________</w:t>
            </w:r>
          </w:p>
          <w:p w14:paraId="03B55CF1" w14:textId="77777777" w:rsidR="001617FB" w:rsidRPr="007D3D8E" w:rsidRDefault="001617FB" w:rsidP="007D3D8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4644" w:type="dxa"/>
          </w:tcPr>
          <w:p w14:paraId="5FBB3695" w14:textId="77777777" w:rsidR="001617FB" w:rsidRPr="007D3D8E" w:rsidRDefault="001617FB" w:rsidP="007D3D8E">
            <w:pPr>
              <w:jc w:val="both"/>
              <w:rPr>
                <w:b/>
                <w:i/>
                <w:szCs w:val="24"/>
              </w:rPr>
            </w:pPr>
          </w:p>
          <w:p w14:paraId="2C29D257" w14:textId="77777777" w:rsidR="00A56609" w:rsidRDefault="00A56609" w:rsidP="00A56609">
            <w:pPr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Председатель Правления</w:t>
            </w:r>
          </w:p>
          <w:p w14:paraId="5B770FC6" w14:textId="77777777" w:rsidR="00A56609" w:rsidRDefault="00A56609" w:rsidP="00A56609">
            <w:pPr>
              <w:jc w:val="both"/>
              <w:rPr>
                <w:b/>
                <w:i/>
                <w:szCs w:val="24"/>
              </w:rPr>
            </w:pPr>
          </w:p>
          <w:p w14:paraId="01A4F34E" w14:textId="77777777" w:rsidR="00A56609" w:rsidRPr="007D3D8E" w:rsidRDefault="00A56609" w:rsidP="00A56609">
            <w:pPr>
              <w:jc w:val="both"/>
              <w:rPr>
                <w:b/>
                <w:i/>
                <w:szCs w:val="24"/>
              </w:rPr>
            </w:pPr>
          </w:p>
          <w:p w14:paraId="301698AE" w14:textId="77777777" w:rsidR="00A56609" w:rsidRPr="007D3D8E" w:rsidRDefault="00AF0B7C" w:rsidP="00AF0B7C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Алешкин </w:t>
            </w:r>
            <w:proofErr w:type="gramStart"/>
            <w:r>
              <w:rPr>
                <w:b/>
                <w:i/>
                <w:szCs w:val="24"/>
              </w:rPr>
              <w:t>Д.С.</w:t>
            </w:r>
            <w:proofErr w:type="gramEnd"/>
            <w:r w:rsidR="00A56609">
              <w:rPr>
                <w:b/>
                <w:i/>
                <w:szCs w:val="24"/>
              </w:rPr>
              <w:t xml:space="preserve">  </w:t>
            </w:r>
            <w:r w:rsidR="00A56609" w:rsidRPr="007D3D8E">
              <w:rPr>
                <w:b/>
                <w:i/>
                <w:szCs w:val="24"/>
              </w:rPr>
              <w:t>________________</w:t>
            </w:r>
          </w:p>
          <w:p w14:paraId="6DEC1E88" w14:textId="77777777" w:rsidR="001617FB" w:rsidRPr="007D3D8E" w:rsidRDefault="001617FB" w:rsidP="007D3D8E">
            <w:pPr>
              <w:jc w:val="both"/>
              <w:rPr>
                <w:b/>
                <w:i/>
                <w:szCs w:val="24"/>
              </w:rPr>
            </w:pPr>
          </w:p>
        </w:tc>
      </w:tr>
    </w:tbl>
    <w:p w14:paraId="69167CDA" w14:textId="77777777" w:rsidR="001617FB" w:rsidRPr="0083487C" w:rsidRDefault="001617FB" w:rsidP="00B3005B">
      <w:pPr>
        <w:jc w:val="both"/>
        <w:rPr>
          <w:szCs w:val="24"/>
        </w:rPr>
      </w:pPr>
    </w:p>
    <w:sectPr w:rsidR="001617FB" w:rsidRPr="0083487C">
      <w:headerReference w:type="default" r:id="rId7"/>
      <w:footerReference w:type="default" r:id="rId8"/>
      <w:pgSz w:w="11907" w:h="16840" w:code="9"/>
      <w:pgMar w:top="1474" w:right="851" w:bottom="136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319F" w14:textId="77777777" w:rsidR="003067E0" w:rsidRDefault="003067E0" w:rsidP="00AD3190">
      <w:r>
        <w:separator/>
      </w:r>
    </w:p>
  </w:endnote>
  <w:endnote w:type="continuationSeparator" w:id="0">
    <w:p w14:paraId="3A002D46" w14:textId="77777777" w:rsidR="003067E0" w:rsidRDefault="003067E0" w:rsidP="00A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3"/>
      <w:gridCol w:w="4643"/>
    </w:tblGrid>
    <w:tr w:rsidR="002A73AC" w14:paraId="21893052" w14:textId="77777777">
      <w:tc>
        <w:tcPr>
          <w:tcW w:w="4643" w:type="dxa"/>
        </w:tcPr>
        <w:p w14:paraId="5A14D4F5" w14:textId="77777777" w:rsidR="002A73AC" w:rsidRPr="00A15CB8" w:rsidRDefault="00426945">
          <w:pPr>
            <w:pStyle w:val="a5"/>
            <w:rPr>
              <w:sz w:val="22"/>
            </w:rPr>
          </w:pPr>
          <w:r w:rsidRPr="00A15CB8">
            <w:rPr>
              <w:sz w:val="22"/>
            </w:rPr>
            <w:t>Перелет С.В. __________________</w:t>
          </w:r>
        </w:p>
      </w:tc>
      <w:tc>
        <w:tcPr>
          <w:tcW w:w="4643" w:type="dxa"/>
        </w:tcPr>
        <w:p w14:paraId="6C3AA998" w14:textId="77777777" w:rsidR="002A73AC" w:rsidRPr="00A15CB8" w:rsidRDefault="00AF0B7C" w:rsidP="00AF0B7C">
          <w:pPr>
            <w:pStyle w:val="a5"/>
            <w:rPr>
              <w:sz w:val="22"/>
            </w:rPr>
          </w:pPr>
          <w:r w:rsidRPr="00A15CB8">
            <w:rPr>
              <w:sz w:val="22"/>
            </w:rPr>
            <w:t xml:space="preserve">          </w:t>
          </w:r>
          <w:r w:rsidR="00B3005B" w:rsidRPr="00A15CB8">
            <w:rPr>
              <w:sz w:val="22"/>
            </w:rPr>
            <w:t xml:space="preserve">        </w:t>
          </w:r>
          <w:r w:rsidRPr="00A15CB8">
            <w:rPr>
              <w:sz w:val="22"/>
            </w:rPr>
            <w:t xml:space="preserve">       Алешкин </w:t>
          </w:r>
          <w:proofErr w:type="gramStart"/>
          <w:r w:rsidRPr="00A15CB8">
            <w:rPr>
              <w:sz w:val="22"/>
            </w:rPr>
            <w:t>Д.С.</w:t>
          </w:r>
          <w:proofErr w:type="gramEnd"/>
          <w:r w:rsidRPr="00A15CB8">
            <w:rPr>
              <w:sz w:val="22"/>
            </w:rPr>
            <w:t xml:space="preserve"> _______________</w:t>
          </w:r>
          <w:r w:rsidR="00AD3190" w:rsidRPr="00A15CB8">
            <w:rPr>
              <w:sz w:val="22"/>
            </w:rPr>
            <w:t xml:space="preserve">            </w:t>
          </w:r>
        </w:p>
      </w:tc>
    </w:tr>
  </w:tbl>
  <w:p w14:paraId="270F7642" w14:textId="77777777" w:rsidR="002A73AC" w:rsidRDefault="002A73AC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D109" w14:textId="77777777" w:rsidR="003067E0" w:rsidRDefault="003067E0" w:rsidP="00AD3190">
      <w:r>
        <w:separator/>
      </w:r>
    </w:p>
  </w:footnote>
  <w:footnote w:type="continuationSeparator" w:id="0">
    <w:p w14:paraId="66E8405A" w14:textId="77777777" w:rsidR="003067E0" w:rsidRDefault="003067E0" w:rsidP="00AD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7203" w14:textId="77777777" w:rsidR="002A73AC" w:rsidRPr="002A2F87" w:rsidRDefault="002A73AC">
    <w:pPr>
      <w:pStyle w:val="a3"/>
      <w:jc w:val="right"/>
      <w:rPr>
        <w:b/>
        <w:i/>
        <w:sz w:val="22"/>
      </w:rPr>
    </w:pPr>
    <w:r w:rsidRPr="002A2F87">
      <w:rPr>
        <w:b/>
        <w:i/>
        <w:sz w:val="22"/>
      </w:rPr>
      <w:t>Договор простого товарищества</w:t>
    </w:r>
  </w:p>
  <w:p w14:paraId="3B20A7A5" w14:textId="77777777" w:rsidR="002A73AC" w:rsidRPr="002A2F87" w:rsidRDefault="002A73AC">
    <w:pPr>
      <w:pStyle w:val="a3"/>
      <w:jc w:val="right"/>
      <w:rPr>
        <w:b/>
        <w:i/>
        <w:sz w:val="22"/>
      </w:rPr>
    </w:pPr>
    <w:r w:rsidRPr="002A2F87">
      <w:rPr>
        <w:b/>
        <w:i/>
        <w:sz w:val="22"/>
      </w:rPr>
      <w:t>№</w:t>
    </w:r>
    <w:r w:rsidR="002E614F">
      <w:rPr>
        <w:b/>
        <w:i/>
        <w:sz w:val="22"/>
      </w:rPr>
      <w:t>1/07</w:t>
    </w:r>
    <w:r w:rsidRPr="002A2F87">
      <w:rPr>
        <w:b/>
        <w:i/>
        <w:sz w:val="22"/>
      </w:rPr>
      <w:t xml:space="preserve"> от</w:t>
    </w:r>
    <w:r w:rsidR="002E614F">
      <w:rPr>
        <w:b/>
        <w:i/>
        <w:sz w:val="22"/>
      </w:rPr>
      <w:t xml:space="preserve"> 01 июля </w:t>
    </w:r>
    <w:r w:rsidRPr="002A2F87">
      <w:rPr>
        <w:b/>
        <w:i/>
        <w:sz w:val="22"/>
      </w:rPr>
      <w:t>20</w:t>
    </w:r>
    <w:r w:rsidR="002E614F">
      <w:rPr>
        <w:b/>
        <w:i/>
        <w:sz w:val="22"/>
      </w:rPr>
      <w:t>19</w:t>
    </w:r>
    <w:r w:rsidRPr="002A2F87">
      <w:rPr>
        <w:b/>
        <w:i/>
        <w:sz w:val="22"/>
      </w:rPr>
      <w:t xml:space="preserve"> г.</w:t>
    </w:r>
  </w:p>
  <w:p w14:paraId="6ECC3483" w14:textId="77777777" w:rsidR="002A73AC" w:rsidRPr="002A2F87" w:rsidRDefault="00AD3190">
    <w:pPr>
      <w:pStyle w:val="a3"/>
      <w:jc w:val="right"/>
      <w:rPr>
        <w:b/>
        <w:i/>
        <w:sz w:val="22"/>
      </w:rPr>
    </w:pPr>
    <w:r w:rsidRPr="002A2F87">
      <w:rPr>
        <w:b/>
        <w:i/>
        <w:sz w:val="22"/>
      </w:rPr>
      <w:t>ДНП</w:t>
    </w:r>
    <w:r w:rsidR="002A73AC" w:rsidRPr="002A2F87">
      <w:rPr>
        <w:b/>
        <w:i/>
        <w:sz w:val="22"/>
      </w:rPr>
      <w:t xml:space="preserve"> «</w:t>
    </w:r>
    <w:r w:rsidRPr="002A2F87">
      <w:rPr>
        <w:b/>
        <w:i/>
        <w:sz w:val="22"/>
      </w:rPr>
      <w:t>Солнечный берег</w:t>
    </w:r>
    <w:r w:rsidR="002A73AC" w:rsidRPr="002A2F87">
      <w:rPr>
        <w:b/>
        <w:i/>
        <w:sz w:val="22"/>
      </w:rPr>
      <w:t>»/</w:t>
    </w:r>
    <w:r w:rsidR="002A2F87" w:rsidRPr="002A2F87">
      <w:rPr>
        <w:b/>
        <w:i/>
        <w:sz w:val="22"/>
      </w:rPr>
      <w:t>СНТ</w:t>
    </w:r>
    <w:r w:rsidR="002A73AC" w:rsidRPr="002A2F87">
      <w:rPr>
        <w:b/>
        <w:i/>
        <w:sz w:val="22"/>
      </w:rPr>
      <w:t xml:space="preserve"> «</w:t>
    </w:r>
    <w:r w:rsidRPr="002A2F87">
      <w:rPr>
        <w:b/>
        <w:i/>
        <w:sz w:val="22"/>
      </w:rPr>
      <w:t>Волна</w:t>
    </w:r>
    <w:r w:rsidR="002A73AC" w:rsidRPr="002A2F87">
      <w:rPr>
        <w:b/>
        <w:i/>
        <w:sz w:val="22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BC08E9"/>
    <w:multiLevelType w:val="hybridMultilevel"/>
    <w:tmpl w:val="0FF4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567C"/>
    <w:multiLevelType w:val="multilevel"/>
    <w:tmpl w:val="4D8A0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74"/>
        </w:tabs>
        <w:ind w:left="874" w:hanging="6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8"/>
        </w:tabs>
        <w:ind w:left="114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62"/>
        </w:tabs>
        <w:ind w:left="136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36"/>
        </w:tabs>
        <w:ind w:left="193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24"/>
        </w:tabs>
        <w:ind w:left="272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938"/>
        </w:tabs>
        <w:ind w:left="293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512"/>
        </w:tabs>
        <w:ind w:left="3512" w:hanging="1800"/>
      </w:pPr>
      <w:rPr>
        <w:rFonts w:hint="default"/>
        <w:i w:val="0"/>
        <w:color w:val="auto"/>
      </w:rPr>
    </w:lvl>
  </w:abstractNum>
  <w:num w:numId="1" w16cid:durableId="19601865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62670858">
    <w:abstractNumId w:val="2"/>
  </w:num>
  <w:num w:numId="3" w16cid:durableId="24171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FB"/>
    <w:rsid w:val="000005E0"/>
    <w:rsid w:val="00003B6A"/>
    <w:rsid w:val="00004B4B"/>
    <w:rsid w:val="00010C44"/>
    <w:rsid w:val="000260A9"/>
    <w:rsid w:val="00027A8B"/>
    <w:rsid w:val="000311A4"/>
    <w:rsid w:val="00032981"/>
    <w:rsid w:val="0004007F"/>
    <w:rsid w:val="000443BD"/>
    <w:rsid w:val="0004728D"/>
    <w:rsid w:val="0005177B"/>
    <w:rsid w:val="00052E2E"/>
    <w:rsid w:val="00056606"/>
    <w:rsid w:val="00056B69"/>
    <w:rsid w:val="000576B3"/>
    <w:rsid w:val="000609BE"/>
    <w:rsid w:val="00060DC7"/>
    <w:rsid w:val="00066270"/>
    <w:rsid w:val="00097119"/>
    <w:rsid w:val="000A3DA9"/>
    <w:rsid w:val="000B6897"/>
    <w:rsid w:val="000C5D5D"/>
    <w:rsid w:val="000C771A"/>
    <w:rsid w:val="000D6110"/>
    <w:rsid w:val="000E6358"/>
    <w:rsid w:val="000F50B6"/>
    <w:rsid w:val="0010228D"/>
    <w:rsid w:val="00110C76"/>
    <w:rsid w:val="001150A8"/>
    <w:rsid w:val="00116B78"/>
    <w:rsid w:val="00125BA9"/>
    <w:rsid w:val="0012785C"/>
    <w:rsid w:val="00127A48"/>
    <w:rsid w:val="0013018E"/>
    <w:rsid w:val="0013176E"/>
    <w:rsid w:val="00144157"/>
    <w:rsid w:val="001508DD"/>
    <w:rsid w:val="0015296F"/>
    <w:rsid w:val="0015675E"/>
    <w:rsid w:val="001570D4"/>
    <w:rsid w:val="00157706"/>
    <w:rsid w:val="001617FB"/>
    <w:rsid w:val="00163DF3"/>
    <w:rsid w:val="00171DEB"/>
    <w:rsid w:val="001732E3"/>
    <w:rsid w:val="00186E85"/>
    <w:rsid w:val="001A007F"/>
    <w:rsid w:val="001A6936"/>
    <w:rsid w:val="001B4B4A"/>
    <w:rsid w:val="001C267B"/>
    <w:rsid w:val="001C55F9"/>
    <w:rsid w:val="001C6D6F"/>
    <w:rsid w:val="001D2976"/>
    <w:rsid w:val="001E01F0"/>
    <w:rsid w:val="001E15D1"/>
    <w:rsid w:val="001E1F54"/>
    <w:rsid w:val="001E755E"/>
    <w:rsid w:val="001F391D"/>
    <w:rsid w:val="001F3EB4"/>
    <w:rsid w:val="00202C82"/>
    <w:rsid w:val="0021021F"/>
    <w:rsid w:val="00216C8F"/>
    <w:rsid w:val="002249C3"/>
    <w:rsid w:val="0023190B"/>
    <w:rsid w:val="002369AF"/>
    <w:rsid w:val="00237099"/>
    <w:rsid w:val="002421DF"/>
    <w:rsid w:val="00244701"/>
    <w:rsid w:val="00246222"/>
    <w:rsid w:val="002466C7"/>
    <w:rsid w:val="0024766B"/>
    <w:rsid w:val="00257CBC"/>
    <w:rsid w:val="00260EC6"/>
    <w:rsid w:val="00272B37"/>
    <w:rsid w:val="00274C75"/>
    <w:rsid w:val="00287065"/>
    <w:rsid w:val="002969FD"/>
    <w:rsid w:val="002A2F87"/>
    <w:rsid w:val="002A388E"/>
    <w:rsid w:val="002A576E"/>
    <w:rsid w:val="002A73AC"/>
    <w:rsid w:val="002B063D"/>
    <w:rsid w:val="002B1003"/>
    <w:rsid w:val="002B29C4"/>
    <w:rsid w:val="002D3ECF"/>
    <w:rsid w:val="002D7C73"/>
    <w:rsid w:val="002E614F"/>
    <w:rsid w:val="002F1091"/>
    <w:rsid w:val="002F537D"/>
    <w:rsid w:val="003067E0"/>
    <w:rsid w:val="00306E87"/>
    <w:rsid w:val="00313643"/>
    <w:rsid w:val="00314917"/>
    <w:rsid w:val="00321347"/>
    <w:rsid w:val="00324221"/>
    <w:rsid w:val="003321A9"/>
    <w:rsid w:val="00336908"/>
    <w:rsid w:val="00337DBB"/>
    <w:rsid w:val="00340F42"/>
    <w:rsid w:val="003459FF"/>
    <w:rsid w:val="00346F2E"/>
    <w:rsid w:val="003525DA"/>
    <w:rsid w:val="00353683"/>
    <w:rsid w:val="0036434A"/>
    <w:rsid w:val="00395056"/>
    <w:rsid w:val="0039614E"/>
    <w:rsid w:val="003972DB"/>
    <w:rsid w:val="003A0CB1"/>
    <w:rsid w:val="003A3098"/>
    <w:rsid w:val="003B6C28"/>
    <w:rsid w:val="003C1D05"/>
    <w:rsid w:val="003C725C"/>
    <w:rsid w:val="003D2372"/>
    <w:rsid w:val="003D346C"/>
    <w:rsid w:val="003E0396"/>
    <w:rsid w:val="003E1F8B"/>
    <w:rsid w:val="003E372D"/>
    <w:rsid w:val="003E439A"/>
    <w:rsid w:val="003E52C8"/>
    <w:rsid w:val="003F2816"/>
    <w:rsid w:val="003F3D64"/>
    <w:rsid w:val="00413EC1"/>
    <w:rsid w:val="00415507"/>
    <w:rsid w:val="00417811"/>
    <w:rsid w:val="0042140B"/>
    <w:rsid w:val="00424F7A"/>
    <w:rsid w:val="00426945"/>
    <w:rsid w:val="004272C8"/>
    <w:rsid w:val="00436E56"/>
    <w:rsid w:val="00437643"/>
    <w:rsid w:val="0045158C"/>
    <w:rsid w:val="00473AED"/>
    <w:rsid w:val="00474A5E"/>
    <w:rsid w:val="004750BD"/>
    <w:rsid w:val="00475C94"/>
    <w:rsid w:val="00481EC6"/>
    <w:rsid w:val="004922ED"/>
    <w:rsid w:val="00494301"/>
    <w:rsid w:val="004A1242"/>
    <w:rsid w:val="004B18D8"/>
    <w:rsid w:val="004B36C4"/>
    <w:rsid w:val="004C071E"/>
    <w:rsid w:val="004D07D0"/>
    <w:rsid w:val="004D3E44"/>
    <w:rsid w:val="004D50A3"/>
    <w:rsid w:val="004E7A52"/>
    <w:rsid w:val="004F6E3F"/>
    <w:rsid w:val="004F7315"/>
    <w:rsid w:val="004F77B8"/>
    <w:rsid w:val="00502D2D"/>
    <w:rsid w:val="00504715"/>
    <w:rsid w:val="005077AF"/>
    <w:rsid w:val="005101A1"/>
    <w:rsid w:val="00511B3D"/>
    <w:rsid w:val="0051520B"/>
    <w:rsid w:val="005152F2"/>
    <w:rsid w:val="00515C68"/>
    <w:rsid w:val="0051616A"/>
    <w:rsid w:val="0052156E"/>
    <w:rsid w:val="005238A8"/>
    <w:rsid w:val="00523C1F"/>
    <w:rsid w:val="00524F6B"/>
    <w:rsid w:val="00525A86"/>
    <w:rsid w:val="00527EA8"/>
    <w:rsid w:val="00535172"/>
    <w:rsid w:val="00535F3B"/>
    <w:rsid w:val="0054163E"/>
    <w:rsid w:val="00550D73"/>
    <w:rsid w:val="005544CD"/>
    <w:rsid w:val="00557663"/>
    <w:rsid w:val="005839B8"/>
    <w:rsid w:val="00597C8A"/>
    <w:rsid w:val="005A1E19"/>
    <w:rsid w:val="005A2FAF"/>
    <w:rsid w:val="005A51D0"/>
    <w:rsid w:val="005A5260"/>
    <w:rsid w:val="005B120C"/>
    <w:rsid w:val="005B3790"/>
    <w:rsid w:val="005B4DD1"/>
    <w:rsid w:val="005B5E41"/>
    <w:rsid w:val="005C201F"/>
    <w:rsid w:val="005C28FA"/>
    <w:rsid w:val="005C349C"/>
    <w:rsid w:val="005C6CED"/>
    <w:rsid w:val="005C7DA5"/>
    <w:rsid w:val="005D108E"/>
    <w:rsid w:val="005D6615"/>
    <w:rsid w:val="005D6F21"/>
    <w:rsid w:val="005E1BBB"/>
    <w:rsid w:val="005F3CDC"/>
    <w:rsid w:val="005F525D"/>
    <w:rsid w:val="006011C0"/>
    <w:rsid w:val="0061270E"/>
    <w:rsid w:val="00620D74"/>
    <w:rsid w:val="006307B6"/>
    <w:rsid w:val="006358D4"/>
    <w:rsid w:val="00640D31"/>
    <w:rsid w:val="00641B5D"/>
    <w:rsid w:val="006509D6"/>
    <w:rsid w:val="00652C53"/>
    <w:rsid w:val="0067528B"/>
    <w:rsid w:val="006805F3"/>
    <w:rsid w:val="006855D9"/>
    <w:rsid w:val="00690E99"/>
    <w:rsid w:val="006A0BE8"/>
    <w:rsid w:val="006A0FCD"/>
    <w:rsid w:val="006A4C2A"/>
    <w:rsid w:val="006A7BD4"/>
    <w:rsid w:val="006B0353"/>
    <w:rsid w:val="006C295F"/>
    <w:rsid w:val="006C7B61"/>
    <w:rsid w:val="006D1403"/>
    <w:rsid w:val="006D1D19"/>
    <w:rsid w:val="006D7F94"/>
    <w:rsid w:val="006E6B9F"/>
    <w:rsid w:val="006F0C56"/>
    <w:rsid w:val="006F55DB"/>
    <w:rsid w:val="006F7B02"/>
    <w:rsid w:val="007011A3"/>
    <w:rsid w:val="0070614F"/>
    <w:rsid w:val="00710650"/>
    <w:rsid w:val="0072049F"/>
    <w:rsid w:val="00726310"/>
    <w:rsid w:val="00733488"/>
    <w:rsid w:val="00736FB1"/>
    <w:rsid w:val="00746E21"/>
    <w:rsid w:val="0075217F"/>
    <w:rsid w:val="00752ACB"/>
    <w:rsid w:val="00756133"/>
    <w:rsid w:val="00763B19"/>
    <w:rsid w:val="007713D9"/>
    <w:rsid w:val="0077469C"/>
    <w:rsid w:val="007808B7"/>
    <w:rsid w:val="007864D8"/>
    <w:rsid w:val="0079332E"/>
    <w:rsid w:val="00795316"/>
    <w:rsid w:val="007A24D6"/>
    <w:rsid w:val="007A286F"/>
    <w:rsid w:val="007A4FB8"/>
    <w:rsid w:val="007B1190"/>
    <w:rsid w:val="007B18B4"/>
    <w:rsid w:val="007B2C2E"/>
    <w:rsid w:val="007B4939"/>
    <w:rsid w:val="007C4E57"/>
    <w:rsid w:val="007D34C7"/>
    <w:rsid w:val="007D3D8E"/>
    <w:rsid w:val="007E45B7"/>
    <w:rsid w:val="007F35B9"/>
    <w:rsid w:val="0081571F"/>
    <w:rsid w:val="0082364F"/>
    <w:rsid w:val="00832A8D"/>
    <w:rsid w:val="00833B4B"/>
    <w:rsid w:val="00842F67"/>
    <w:rsid w:val="00846C6A"/>
    <w:rsid w:val="00847448"/>
    <w:rsid w:val="00860A1B"/>
    <w:rsid w:val="008632F9"/>
    <w:rsid w:val="00874258"/>
    <w:rsid w:val="00874FFD"/>
    <w:rsid w:val="00881636"/>
    <w:rsid w:val="00890090"/>
    <w:rsid w:val="008A0E25"/>
    <w:rsid w:val="008B6274"/>
    <w:rsid w:val="008B78B4"/>
    <w:rsid w:val="008C0006"/>
    <w:rsid w:val="008C09DC"/>
    <w:rsid w:val="008D0ED6"/>
    <w:rsid w:val="008D1282"/>
    <w:rsid w:val="008D5FC9"/>
    <w:rsid w:val="008E5867"/>
    <w:rsid w:val="008F102C"/>
    <w:rsid w:val="008F6264"/>
    <w:rsid w:val="0090107D"/>
    <w:rsid w:val="0092029B"/>
    <w:rsid w:val="009220CB"/>
    <w:rsid w:val="00926405"/>
    <w:rsid w:val="00926F6A"/>
    <w:rsid w:val="009274A9"/>
    <w:rsid w:val="00933035"/>
    <w:rsid w:val="009417FE"/>
    <w:rsid w:val="0094667B"/>
    <w:rsid w:val="00947C4B"/>
    <w:rsid w:val="00957030"/>
    <w:rsid w:val="00957981"/>
    <w:rsid w:val="00964048"/>
    <w:rsid w:val="0096784F"/>
    <w:rsid w:val="00974206"/>
    <w:rsid w:val="0098409D"/>
    <w:rsid w:val="009A2D5D"/>
    <w:rsid w:val="009B02BA"/>
    <w:rsid w:val="009B17AD"/>
    <w:rsid w:val="009C022C"/>
    <w:rsid w:val="009C0831"/>
    <w:rsid w:val="009D2CED"/>
    <w:rsid w:val="009D688B"/>
    <w:rsid w:val="009E1FCE"/>
    <w:rsid w:val="009F4317"/>
    <w:rsid w:val="00A00B06"/>
    <w:rsid w:val="00A02594"/>
    <w:rsid w:val="00A04C21"/>
    <w:rsid w:val="00A1288C"/>
    <w:rsid w:val="00A155E2"/>
    <w:rsid w:val="00A15CB8"/>
    <w:rsid w:val="00A20505"/>
    <w:rsid w:val="00A21F28"/>
    <w:rsid w:val="00A227CF"/>
    <w:rsid w:val="00A31760"/>
    <w:rsid w:val="00A31C14"/>
    <w:rsid w:val="00A342C6"/>
    <w:rsid w:val="00A453EC"/>
    <w:rsid w:val="00A4669D"/>
    <w:rsid w:val="00A53F8D"/>
    <w:rsid w:val="00A56609"/>
    <w:rsid w:val="00A645F0"/>
    <w:rsid w:val="00A65130"/>
    <w:rsid w:val="00A65E5F"/>
    <w:rsid w:val="00A73A77"/>
    <w:rsid w:val="00A822E3"/>
    <w:rsid w:val="00A87AC9"/>
    <w:rsid w:val="00A925E6"/>
    <w:rsid w:val="00A92CEE"/>
    <w:rsid w:val="00A935A9"/>
    <w:rsid w:val="00A96AC0"/>
    <w:rsid w:val="00AA1107"/>
    <w:rsid w:val="00AA719F"/>
    <w:rsid w:val="00AC4B48"/>
    <w:rsid w:val="00AD3190"/>
    <w:rsid w:val="00AD4B0A"/>
    <w:rsid w:val="00AE2868"/>
    <w:rsid w:val="00AE7FB3"/>
    <w:rsid w:val="00AF0B7C"/>
    <w:rsid w:val="00AF231C"/>
    <w:rsid w:val="00AF655F"/>
    <w:rsid w:val="00AF7D1E"/>
    <w:rsid w:val="00B03B29"/>
    <w:rsid w:val="00B0424D"/>
    <w:rsid w:val="00B15DEE"/>
    <w:rsid w:val="00B2495D"/>
    <w:rsid w:val="00B3005B"/>
    <w:rsid w:val="00B30370"/>
    <w:rsid w:val="00B317FF"/>
    <w:rsid w:val="00B32956"/>
    <w:rsid w:val="00B3548A"/>
    <w:rsid w:val="00B40B18"/>
    <w:rsid w:val="00B41C2A"/>
    <w:rsid w:val="00B54646"/>
    <w:rsid w:val="00B65684"/>
    <w:rsid w:val="00B72799"/>
    <w:rsid w:val="00B83156"/>
    <w:rsid w:val="00B91CB1"/>
    <w:rsid w:val="00B933C4"/>
    <w:rsid w:val="00B96F56"/>
    <w:rsid w:val="00BA0FD0"/>
    <w:rsid w:val="00BB02BF"/>
    <w:rsid w:val="00BC0331"/>
    <w:rsid w:val="00BC18DB"/>
    <w:rsid w:val="00BC3D4D"/>
    <w:rsid w:val="00BC513B"/>
    <w:rsid w:val="00BE1E9B"/>
    <w:rsid w:val="00BF3055"/>
    <w:rsid w:val="00BF318F"/>
    <w:rsid w:val="00C12B62"/>
    <w:rsid w:val="00C132AD"/>
    <w:rsid w:val="00C14E70"/>
    <w:rsid w:val="00C20F49"/>
    <w:rsid w:val="00C23614"/>
    <w:rsid w:val="00C25C07"/>
    <w:rsid w:val="00C25E87"/>
    <w:rsid w:val="00C34FE6"/>
    <w:rsid w:val="00C403A2"/>
    <w:rsid w:val="00C50AFE"/>
    <w:rsid w:val="00C577F3"/>
    <w:rsid w:val="00C61C17"/>
    <w:rsid w:val="00C61CF2"/>
    <w:rsid w:val="00C63E5C"/>
    <w:rsid w:val="00C64B55"/>
    <w:rsid w:val="00C66E07"/>
    <w:rsid w:val="00C734E4"/>
    <w:rsid w:val="00C9513B"/>
    <w:rsid w:val="00C959D4"/>
    <w:rsid w:val="00CA04F3"/>
    <w:rsid w:val="00CA27A3"/>
    <w:rsid w:val="00CA787B"/>
    <w:rsid w:val="00CB2336"/>
    <w:rsid w:val="00CB25D1"/>
    <w:rsid w:val="00CC05D2"/>
    <w:rsid w:val="00CC1A35"/>
    <w:rsid w:val="00CC27E7"/>
    <w:rsid w:val="00CC59D5"/>
    <w:rsid w:val="00CD4B88"/>
    <w:rsid w:val="00CD7E52"/>
    <w:rsid w:val="00CE310D"/>
    <w:rsid w:val="00CE7C26"/>
    <w:rsid w:val="00CF509B"/>
    <w:rsid w:val="00D27AD1"/>
    <w:rsid w:val="00D342FB"/>
    <w:rsid w:val="00D37B64"/>
    <w:rsid w:val="00D50CF7"/>
    <w:rsid w:val="00D515C7"/>
    <w:rsid w:val="00D57FE9"/>
    <w:rsid w:val="00D619A4"/>
    <w:rsid w:val="00D622D8"/>
    <w:rsid w:val="00D645F6"/>
    <w:rsid w:val="00D702B5"/>
    <w:rsid w:val="00D72A3B"/>
    <w:rsid w:val="00D74354"/>
    <w:rsid w:val="00D74679"/>
    <w:rsid w:val="00D76991"/>
    <w:rsid w:val="00D93C3E"/>
    <w:rsid w:val="00D94874"/>
    <w:rsid w:val="00D95426"/>
    <w:rsid w:val="00D978F6"/>
    <w:rsid w:val="00D9799F"/>
    <w:rsid w:val="00DA132A"/>
    <w:rsid w:val="00DA5423"/>
    <w:rsid w:val="00DB17C7"/>
    <w:rsid w:val="00DC5EF6"/>
    <w:rsid w:val="00DD0CC0"/>
    <w:rsid w:val="00DD1A28"/>
    <w:rsid w:val="00DD262E"/>
    <w:rsid w:val="00DD56DC"/>
    <w:rsid w:val="00DD76AB"/>
    <w:rsid w:val="00DE15BF"/>
    <w:rsid w:val="00DF103B"/>
    <w:rsid w:val="00DF6627"/>
    <w:rsid w:val="00E0165E"/>
    <w:rsid w:val="00E02451"/>
    <w:rsid w:val="00E06AC3"/>
    <w:rsid w:val="00E10D78"/>
    <w:rsid w:val="00E11830"/>
    <w:rsid w:val="00E153E3"/>
    <w:rsid w:val="00E15850"/>
    <w:rsid w:val="00E1663F"/>
    <w:rsid w:val="00E177F7"/>
    <w:rsid w:val="00E24DCF"/>
    <w:rsid w:val="00E265A2"/>
    <w:rsid w:val="00E278F3"/>
    <w:rsid w:val="00E33E43"/>
    <w:rsid w:val="00E340E2"/>
    <w:rsid w:val="00E341B1"/>
    <w:rsid w:val="00E41C90"/>
    <w:rsid w:val="00E61649"/>
    <w:rsid w:val="00E72772"/>
    <w:rsid w:val="00E77678"/>
    <w:rsid w:val="00E80D0A"/>
    <w:rsid w:val="00E828CD"/>
    <w:rsid w:val="00E9393B"/>
    <w:rsid w:val="00E94AA4"/>
    <w:rsid w:val="00EA1A7D"/>
    <w:rsid w:val="00EB35F7"/>
    <w:rsid w:val="00EB507E"/>
    <w:rsid w:val="00EB5CB1"/>
    <w:rsid w:val="00EB6289"/>
    <w:rsid w:val="00EC0297"/>
    <w:rsid w:val="00EC08F9"/>
    <w:rsid w:val="00EE2617"/>
    <w:rsid w:val="00EE434B"/>
    <w:rsid w:val="00EE533F"/>
    <w:rsid w:val="00EE6A41"/>
    <w:rsid w:val="00EF2969"/>
    <w:rsid w:val="00EF39AC"/>
    <w:rsid w:val="00EF4DF7"/>
    <w:rsid w:val="00EF521A"/>
    <w:rsid w:val="00EF7AE7"/>
    <w:rsid w:val="00EF7FEA"/>
    <w:rsid w:val="00F00FD5"/>
    <w:rsid w:val="00F04032"/>
    <w:rsid w:val="00F13DC5"/>
    <w:rsid w:val="00F172B7"/>
    <w:rsid w:val="00F21070"/>
    <w:rsid w:val="00F36D12"/>
    <w:rsid w:val="00F414A9"/>
    <w:rsid w:val="00F52385"/>
    <w:rsid w:val="00F64D90"/>
    <w:rsid w:val="00F71693"/>
    <w:rsid w:val="00F7307C"/>
    <w:rsid w:val="00F7369B"/>
    <w:rsid w:val="00F9379C"/>
    <w:rsid w:val="00F93BCA"/>
    <w:rsid w:val="00F943C3"/>
    <w:rsid w:val="00FA1F0F"/>
    <w:rsid w:val="00FA4041"/>
    <w:rsid w:val="00FA6731"/>
    <w:rsid w:val="00FB0C0D"/>
    <w:rsid w:val="00FB38B5"/>
    <w:rsid w:val="00FC3279"/>
    <w:rsid w:val="00FC371F"/>
    <w:rsid w:val="00FD4D36"/>
    <w:rsid w:val="00FD7D2C"/>
    <w:rsid w:val="00FE115C"/>
    <w:rsid w:val="00FE228E"/>
    <w:rsid w:val="00FE7681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7D37D"/>
  <w15:docId w15:val="{71931F47-A9A7-4361-83E8-3F70E28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FB"/>
    <w:pPr>
      <w:tabs>
        <w:tab w:val="left" w:pos="709"/>
      </w:tabs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7FB"/>
    <w:pPr>
      <w:tabs>
        <w:tab w:val="clear" w:pos="709"/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61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1617FB"/>
    <w:pPr>
      <w:tabs>
        <w:tab w:val="clear" w:pos="709"/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61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617F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161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17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7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1617FB"/>
    <w:pPr>
      <w:widowControl w:val="0"/>
      <w:autoSpaceDE w:val="0"/>
      <w:autoSpaceDN w:val="0"/>
      <w:adjustRightInd w:val="0"/>
      <w:spacing w:before="360"/>
      <w:ind w:firstLine="560"/>
      <w:jc w:val="both"/>
    </w:pPr>
    <w:rPr>
      <w:rFonts w:ascii="Arial" w:eastAsia="Times New Roman" w:hAnsi="Arial" w:cs="Arial"/>
      <w:i/>
      <w:iCs/>
      <w:sz w:val="24"/>
      <w:szCs w:val="24"/>
    </w:rPr>
  </w:style>
  <w:style w:type="table" w:styleId="a9">
    <w:name w:val="Table Grid"/>
    <w:basedOn w:val="a1"/>
    <w:rsid w:val="001617FB"/>
    <w:pPr>
      <w:tabs>
        <w:tab w:val="left" w:pos="709"/>
      </w:tabs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 Ольга</cp:lastModifiedBy>
  <cp:revision>3</cp:revision>
  <cp:lastPrinted>2022-08-04T07:22:00Z</cp:lastPrinted>
  <dcterms:created xsi:type="dcterms:W3CDTF">2022-08-05T07:29:00Z</dcterms:created>
  <dcterms:modified xsi:type="dcterms:W3CDTF">2022-08-05T07:29:00Z</dcterms:modified>
</cp:coreProperties>
</file>